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F15DC"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74DE5500" w14:textId="58D3A51E" w:rsidR="00690E43" w:rsidRPr="006248F5" w:rsidRDefault="003149FA"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6248F5">
        <w:rPr>
          <w:rFonts w:ascii="Times New Roman" w:hAnsi="Times New Roman" w:cs="Times New Roman"/>
          <w:b/>
          <w:sz w:val="24"/>
          <w:szCs w:val="24"/>
        </w:rPr>
        <w:t>Biharkeresztes Város Önkormányzata</w:t>
      </w:r>
    </w:p>
    <w:p w14:paraId="4A7258B9" w14:textId="64D79096" w:rsidR="003149FA" w:rsidRPr="006248F5" w:rsidRDefault="003149FA"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6248F5">
        <w:rPr>
          <w:rFonts w:ascii="Times New Roman" w:hAnsi="Times New Roman" w:cs="Times New Roman"/>
          <w:b/>
          <w:sz w:val="24"/>
          <w:szCs w:val="24"/>
        </w:rPr>
        <w:t>4110 Biharkeresztes, Széchenyi u. 57.</w:t>
      </w:r>
    </w:p>
    <w:p w14:paraId="106FD1EC"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2CD4F405"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0A240E2"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6248F5">
        <w:rPr>
          <w:rFonts w:ascii="Times New Roman" w:hAnsi="Times New Roman" w:cs="Times New Roman"/>
          <w:b/>
          <w:sz w:val="24"/>
          <w:szCs w:val="24"/>
        </w:rPr>
        <w:t>AJÁNLATKÉRŐ DOKUMENTUMOK</w:t>
      </w:r>
    </w:p>
    <w:p w14:paraId="6B9FC224"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6AE7C714"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p>
    <w:p w14:paraId="58CD3423"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35615E1"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CB67D6A" w14:textId="09247E06" w:rsidR="00690E43" w:rsidRPr="006248F5" w:rsidRDefault="003149FA"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6248F5">
        <w:rPr>
          <w:rFonts w:ascii="Times New Roman" w:hAnsi="Times New Roman" w:cs="Times New Roman"/>
          <w:b/>
          <w:sz w:val="24"/>
          <w:szCs w:val="24"/>
        </w:rPr>
        <w:t>„Biharkeresztes Város Önkormányzata - óvoda, iskola, bölcsőde közétkeztetése és az idősek szociális étkeztetése”</w:t>
      </w:r>
    </w:p>
    <w:p w14:paraId="4FF5FEE8" w14:textId="77777777" w:rsidR="00690E43" w:rsidRPr="006248F5"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2B40FB5A"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r w:rsidRPr="006248F5">
        <w:rPr>
          <w:rFonts w:ascii="Times New Roman" w:hAnsi="Times New Roman" w:cs="Times New Roman"/>
          <w:b/>
          <w:sz w:val="24"/>
          <w:szCs w:val="24"/>
        </w:rPr>
        <w:t>TÁRGYÚ</w:t>
      </w:r>
    </w:p>
    <w:p w14:paraId="76F762D7"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B97C653"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8A00723"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E3EB145" w14:textId="3BCEE4EF"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D31859">
        <w:rPr>
          <w:rFonts w:ascii="Times New Roman" w:hAnsi="Times New Roman" w:cs="Times New Roman"/>
          <w:b/>
          <w:sz w:val="24"/>
          <w:szCs w:val="24"/>
        </w:rPr>
        <w:t xml:space="preserve">KÖZBESZERZÉSNEK NEM MINŐSÜLŐ </w:t>
      </w:r>
      <w:r w:rsidR="007A2688">
        <w:rPr>
          <w:rFonts w:ascii="Times New Roman" w:hAnsi="Times New Roman" w:cs="Times New Roman"/>
          <w:b/>
          <w:sz w:val="24"/>
          <w:szCs w:val="24"/>
        </w:rPr>
        <w:t>BESZERZ</w:t>
      </w:r>
      <w:r w:rsidR="007A2688" w:rsidRPr="00D31859">
        <w:rPr>
          <w:rFonts w:ascii="Times New Roman" w:hAnsi="Times New Roman" w:cs="Times New Roman"/>
          <w:b/>
          <w:sz w:val="24"/>
          <w:szCs w:val="24"/>
        </w:rPr>
        <w:t xml:space="preserve">ÉSI </w:t>
      </w:r>
      <w:r w:rsidRPr="00D31859">
        <w:rPr>
          <w:rFonts w:ascii="Times New Roman" w:hAnsi="Times New Roman" w:cs="Times New Roman"/>
          <w:b/>
          <w:sz w:val="24"/>
          <w:szCs w:val="24"/>
        </w:rPr>
        <w:t>ELJÁRÁSHOZ</w:t>
      </w:r>
    </w:p>
    <w:p w14:paraId="16235898"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650A7F5B"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EC4B27A"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3AFFEC28"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7137B59"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116FBD62"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6C106FC"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3635B5BC" w14:textId="5890B880"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D31859">
        <w:rPr>
          <w:rFonts w:ascii="Times New Roman" w:hAnsi="Times New Roman" w:cs="Times New Roman"/>
          <w:b/>
          <w:sz w:val="24"/>
          <w:szCs w:val="24"/>
        </w:rPr>
        <w:t>202</w:t>
      </w:r>
      <w:r w:rsidR="00B67C92" w:rsidRPr="00D31859">
        <w:rPr>
          <w:rFonts w:ascii="Times New Roman" w:hAnsi="Times New Roman" w:cs="Times New Roman"/>
          <w:b/>
          <w:sz w:val="24"/>
          <w:szCs w:val="24"/>
        </w:rPr>
        <w:t>5</w:t>
      </w:r>
      <w:r w:rsidRPr="00D31859">
        <w:rPr>
          <w:rFonts w:ascii="Times New Roman" w:hAnsi="Times New Roman" w:cs="Times New Roman"/>
          <w:b/>
          <w:sz w:val="24"/>
          <w:szCs w:val="24"/>
        </w:rPr>
        <w:t xml:space="preserve">. </w:t>
      </w:r>
      <w:r w:rsidR="00E558B2" w:rsidRPr="00D31859">
        <w:rPr>
          <w:rFonts w:ascii="Times New Roman" w:hAnsi="Times New Roman" w:cs="Times New Roman"/>
          <w:b/>
          <w:sz w:val="24"/>
          <w:szCs w:val="24"/>
        </w:rPr>
        <w:t>j</w:t>
      </w:r>
      <w:r w:rsidR="00162745" w:rsidRPr="00D31859">
        <w:rPr>
          <w:rFonts w:ascii="Times New Roman" w:hAnsi="Times New Roman" w:cs="Times New Roman"/>
          <w:b/>
          <w:sz w:val="24"/>
          <w:szCs w:val="24"/>
        </w:rPr>
        <w:t>úni</w:t>
      </w:r>
      <w:r w:rsidR="00E558B2" w:rsidRPr="00D31859">
        <w:rPr>
          <w:rFonts w:ascii="Times New Roman" w:hAnsi="Times New Roman" w:cs="Times New Roman"/>
          <w:b/>
          <w:sz w:val="24"/>
          <w:szCs w:val="24"/>
        </w:rPr>
        <w:t>us</w:t>
      </w:r>
    </w:p>
    <w:p w14:paraId="4589AC03" w14:textId="77777777" w:rsidR="00690E43" w:rsidRPr="00D31859"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4D98CA34" w14:textId="77777777" w:rsidR="00690E43" w:rsidRPr="00D31859" w:rsidRDefault="00690E43" w:rsidP="00690E43">
      <w:pPr>
        <w:pStyle w:val="Alcm"/>
        <w:spacing w:after="120" w:line="288" w:lineRule="auto"/>
        <w:rPr>
          <w:rFonts w:ascii="Times New Roman" w:hAnsi="Times New Roman"/>
          <w:iCs/>
        </w:rPr>
      </w:pPr>
    </w:p>
    <w:p w14:paraId="799201EE" w14:textId="77777777" w:rsidR="00690E43" w:rsidRPr="00D31859" w:rsidRDefault="00690E43" w:rsidP="00690E43">
      <w:pPr>
        <w:spacing w:after="120" w:line="288" w:lineRule="auto"/>
        <w:rPr>
          <w:rFonts w:ascii="Times New Roman" w:hAnsi="Times New Roman" w:cs="Times New Roman"/>
          <w:b/>
          <w:bCs/>
          <w:sz w:val="24"/>
          <w:szCs w:val="24"/>
        </w:rPr>
      </w:pPr>
      <w:r w:rsidRPr="00D31859">
        <w:rPr>
          <w:rFonts w:ascii="Times New Roman" w:hAnsi="Times New Roman" w:cs="Times New Roman"/>
          <w:b/>
          <w:bCs/>
          <w:sz w:val="24"/>
          <w:szCs w:val="24"/>
        </w:rPr>
        <w:br w:type="page"/>
      </w:r>
    </w:p>
    <w:p w14:paraId="71610DE1" w14:textId="77777777" w:rsidR="00690E43" w:rsidRPr="00D31859" w:rsidRDefault="00690E43" w:rsidP="00690E43">
      <w:pPr>
        <w:pStyle w:val="NormlWeb"/>
        <w:numPr>
          <w:ilvl w:val="0"/>
          <w:numId w:val="1"/>
        </w:numPr>
        <w:spacing w:before="0" w:beforeAutospacing="0" w:after="120" w:afterAutospacing="0" w:line="288" w:lineRule="auto"/>
        <w:ind w:left="426" w:hanging="426"/>
        <w:jc w:val="both"/>
        <w:rPr>
          <w:bCs/>
          <w:u w:val="single"/>
        </w:rPr>
      </w:pPr>
      <w:r w:rsidRPr="00D31859">
        <w:rPr>
          <w:b/>
          <w:iCs/>
          <w:u w:val="single"/>
        </w:rPr>
        <w:lastRenderedPageBreak/>
        <w:t xml:space="preserve">Ajánlatkérő neve, címe, telefon (e-mail): </w:t>
      </w:r>
    </w:p>
    <w:p w14:paraId="48605964" w14:textId="77777777" w:rsidR="00824DB5" w:rsidRPr="00AD4723" w:rsidRDefault="00824DB5" w:rsidP="00824DB5">
      <w:pPr>
        <w:pStyle w:val="Szvegtrzs32"/>
        <w:spacing w:after="0" w:line="288" w:lineRule="auto"/>
        <w:rPr>
          <w:rFonts w:ascii="Times New Roman" w:hAnsi="Times New Roman" w:cs="Times New Roman"/>
          <w:color w:val="auto"/>
          <w:sz w:val="24"/>
          <w:szCs w:val="24"/>
        </w:rPr>
      </w:pPr>
      <w:r w:rsidRPr="00AD4723">
        <w:rPr>
          <w:rFonts w:ascii="Times New Roman" w:hAnsi="Times New Roman" w:cs="Times New Roman"/>
          <w:color w:val="auto"/>
          <w:sz w:val="24"/>
          <w:szCs w:val="24"/>
        </w:rPr>
        <w:t xml:space="preserve">Biharkeresztes Város Önkormányzata </w:t>
      </w:r>
    </w:p>
    <w:p w14:paraId="3352222D" w14:textId="77777777" w:rsidR="00824DB5" w:rsidRPr="00AD4723" w:rsidRDefault="00824DB5" w:rsidP="00824DB5">
      <w:pPr>
        <w:pStyle w:val="Szvegtrzs32"/>
        <w:spacing w:after="0" w:line="288" w:lineRule="auto"/>
        <w:rPr>
          <w:rFonts w:ascii="Times New Roman" w:hAnsi="Times New Roman" w:cs="Times New Roman"/>
          <w:color w:val="auto"/>
          <w:sz w:val="24"/>
          <w:szCs w:val="24"/>
        </w:rPr>
      </w:pPr>
      <w:r w:rsidRPr="00AD4723">
        <w:rPr>
          <w:rFonts w:ascii="Times New Roman" w:hAnsi="Times New Roman" w:cs="Times New Roman"/>
          <w:color w:val="auto"/>
          <w:sz w:val="24"/>
          <w:szCs w:val="24"/>
        </w:rPr>
        <w:t>4110 Biharkeresztes, Széchenyi utca 57.</w:t>
      </w:r>
    </w:p>
    <w:p w14:paraId="70F5F1CF" w14:textId="77777777" w:rsidR="00824DB5" w:rsidRPr="00AD4723" w:rsidRDefault="00824DB5" w:rsidP="00824DB5">
      <w:pPr>
        <w:pStyle w:val="Szvegtrzs32"/>
        <w:spacing w:after="0" w:line="288" w:lineRule="auto"/>
        <w:rPr>
          <w:rFonts w:ascii="Times New Roman" w:hAnsi="Times New Roman" w:cs="Times New Roman"/>
          <w:color w:val="auto"/>
          <w:sz w:val="24"/>
          <w:szCs w:val="24"/>
        </w:rPr>
      </w:pPr>
      <w:r w:rsidRPr="00AD4723">
        <w:rPr>
          <w:rFonts w:ascii="Times New Roman" w:hAnsi="Times New Roman" w:cs="Times New Roman"/>
          <w:color w:val="auto"/>
          <w:sz w:val="24"/>
          <w:szCs w:val="24"/>
        </w:rPr>
        <w:t>Adószám: 15728403-2-09</w:t>
      </w:r>
    </w:p>
    <w:p w14:paraId="30FE2DB0" w14:textId="77777777" w:rsidR="009557E3" w:rsidRPr="00AD4723" w:rsidRDefault="00824DB5" w:rsidP="00824DB5">
      <w:pPr>
        <w:pStyle w:val="Szvegtrzs32"/>
        <w:spacing w:after="0" w:line="288" w:lineRule="auto"/>
        <w:rPr>
          <w:rFonts w:ascii="Times New Roman" w:hAnsi="Times New Roman" w:cs="Times New Roman"/>
          <w:color w:val="auto"/>
          <w:sz w:val="24"/>
          <w:szCs w:val="24"/>
        </w:rPr>
      </w:pPr>
      <w:r w:rsidRPr="00AD4723">
        <w:rPr>
          <w:rFonts w:ascii="Times New Roman" w:hAnsi="Times New Roman" w:cs="Times New Roman"/>
          <w:color w:val="auto"/>
          <w:sz w:val="24"/>
          <w:szCs w:val="24"/>
        </w:rPr>
        <w:t>Képviseli: Dani Béla Péter polgármester</w:t>
      </w:r>
    </w:p>
    <w:p w14:paraId="7E978608" w14:textId="461B3320" w:rsidR="009557E3" w:rsidRPr="00D31859" w:rsidRDefault="00AD4723" w:rsidP="009557E3">
      <w:pPr>
        <w:pStyle w:val="Szvegtrzs32"/>
        <w:spacing w:after="0" w:line="288" w:lineRule="auto"/>
        <w:rPr>
          <w:rFonts w:ascii="Times New Roman" w:hAnsi="Times New Roman" w:cs="Times New Roman"/>
          <w:color w:val="auto"/>
          <w:sz w:val="24"/>
          <w:szCs w:val="24"/>
        </w:rPr>
      </w:pPr>
      <w:r w:rsidRPr="00AD4723">
        <w:rPr>
          <w:rFonts w:ascii="Times New Roman" w:hAnsi="Times New Roman" w:cs="Times New Roman"/>
          <w:sz w:val="24"/>
          <w:szCs w:val="24"/>
        </w:rPr>
        <w:t>K</w:t>
      </w:r>
      <w:r w:rsidR="007A2688" w:rsidRPr="00AD4723">
        <w:rPr>
          <w:rFonts w:ascii="Times New Roman" w:hAnsi="Times New Roman" w:cs="Times New Roman"/>
          <w:sz w:val="24"/>
          <w:szCs w:val="24"/>
        </w:rPr>
        <w:t>apcsolattartó</w:t>
      </w:r>
      <w:r w:rsidR="007A2688" w:rsidRPr="00AD4723">
        <w:rPr>
          <w:rFonts w:ascii="Times New Roman" w:hAnsi="Times New Roman" w:cs="Times New Roman"/>
          <w:color w:val="auto"/>
          <w:sz w:val="24"/>
          <w:szCs w:val="24"/>
        </w:rPr>
        <w:t xml:space="preserve">: Dr. Berecz Orsolya Zsuzsa állami közbeszerzési szaktanácsadó, 06204101981, </w:t>
      </w:r>
      <w:hyperlink r:id="rId8" w:history="1">
        <w:r w:rsidR="007A2688" w:rsidRPr="00AD4723">
          <w:rPr>
            <w:rStyle w:val="Hiperhivatkozs"/>
            <w:rFonts w:ascii="Times New Roman" w:hAnsi="Times New Roman"/>
            <w:sz w:val="24"/>
            <w:szCs w:val="24"/>
          </w:rPr>
          <w:t>drbereczorsolya@gmail.com</w:t>
        </w:r>
      </w:hyperlink>
      <w:r w:rsidR="007A2688" w:rsidRPr="00AD4723">
        <w:rPr>
          <w:rFonts w:ascii="Times New Roman" w:hAnsi="Times New Roman" w:cs="Times New Roman"/>
          <w:color w:val="auto"/>
          <w:sz w:val="24"/>
          <w:szCs w:val="24"/>
        </w:rPr>
        <w:t xml:space="preserve"> </w:t>
      </w:r>
    </w:p>
    <w:p w14:paraId="0FE5D46A" w14:textId="6667A3A7" w:rsidR="00690E43" w:rsidRPr="00D31859" w:rsidRDefault="00690E43" w:rsidP="00824DB5">
      <w:pPr>
        <w:pStyle w:val="Szvegtrzs32"/>
        <w:spacing w:after="0" w:line="288" w:lineRule="auto"/>
        <w:rPr>
          <w:rFonts w:ascii="Times New Roman" w:hAnsi="Times New Roman" w:cs="Times New Roman"/>
          <w:color w:val="auto"/>
          <w:sz w:val="24"/>
          <w:szCs w:val="24"/>
        </w:rPr>
      </w:pPr>
    </w:p>
    <w:p w14:paraId="7F12958F" w14:textId="3C35D929" w:rsidR="00690E43" w:rsidRPr="00D31859" w:rsidRDefault="00690E43" w:rsidP="00690E43">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 </w:t>
      </w:r>
      <w:r w:rsidR="007A2688">
        <w:rPr>
          <w:b/>
          <w:iCs/>
          <w:u w:val="single"/>
        </w:rPr>
        <w:t>beszerz</w:t>
      </w:r>
      <w:r w:rsidR="007A2688" w:rsidRPr="00D31859">
        <w:rPr>
          <w:b/>
          <w:iCs/>
          <w:u w:val="single"/>
        </w:rPr>
        <w:t xml:space="preserve">ési </w:t>
      </w:r>
      <w:r w:rsidRPr="00D31859">
        <w:rPr>
          <w:b/>
          <w:iCs/>
          <w:u w:val="single"/>
        </w:rPr>
        <w:t>eljárás fajtája:</w:t>
      </w:r>
    </w:p>
    <w:p w14:paraId="070091DA" w14:textId="78D8C412" w:rsidR="00690E43" w:rsidRPr="00D31859" w:rsidRDefault="00690E43" w:rsidP="00690E43">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 xml:space="preserve">Hirdetménnyel induló, tárgyalás nélküli </w:t>
      </w:r>
      <w:r w:rsidR="007A2688">
        <w:rPr>
          <w:rFonts w:ascii="Times New Roman" w:hAnsi="Times New Roman" w:cs="Times New Roman"/>
          <w:sz w:val="24"/>
          <w:szCs w:val="24"/>
        </w:rPr>
        <w:t>beszerz</w:t>
      </w:r>
      <w:r w:rsidR="007A2688" w:rsidRPr="00D31859">
        <w:rPr>
          <w:rFonts w:ascii="Times New Roman" w:hAnsi="Times New Roman" w:cs="Times New Roman"/>
          <w:sz w:val="24"/>
          <w:szCs w:val="24"/>
        </w:rPr>
        <w:t xml:space="preserve">ési </w:t>
      </w:r>
      <w:r w:rsidRPr="00D31859">
        <w:rPr>
          <w:rFonts w:ascii="Times New Roman" w:hAnsi="Times New Roman" w:cs="Times New Roman"/>
          <w:sz w:val="24"/>
          <w:szCs w:val="24"/>
        </w:rPr>
        <w:t>eljárás. Jelen eljárás a 2015. évi CXLIII. közbeszerzésről szóló törvény (továbbiakban: Kbt.) hatálya alá nem tartozik, tekintettel arra, hogy az eljárás becsült értéke nem éri el a nemzeti értékhatárt.</w:t>
      </w:r>
    </w:p>
    <w:p w14:paraId="3BE81842" w14:textId="77777777" w:rsidR="00690E43" w:rsidRPr="00D31859" w:rsidRDefault="00690E43" w:rsidP="00690E43">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Az Ajánlatkérő Dokumentumok rendelkezésre bocsátásának módja, határideje, annak beszerzési helye és pénzügyi feltételei:</w:t>
      </w:r>
    </w:p>
    <w:p w14:paraId="4DD38F8E" w14:textId="77777777" w:rsidR="00651DAC" w:rsidRPr="00D31859" w:rsidRDefault="00690E43" w:rsidP="00651DAC">
      <w:pPr>
        <w:pStyle w:val="NormlWeb"/>
        <w:spacing w:before="0" w:beforeAutospacing="0" w:after="120" w:afterAutospacing="0" w:line="288" w:lineRule="auto"/>
        <w:jc w:val="both"/>
      </w:pPr>
      <w:r w:rsidRPr="00D31859">
        <w:t xml:space="preserve">Ajánlatkérő az Ajánlatkérő Dokumentumokat </w:t>
      </w:r>
      <w:r w:rsidRPr="00D31859">
        <w:rPr>
          <w:i/>
          <w:iCs/>
        </w:rPr>
        <w:t>(a továbbiakban: Dokumentáció)</w:t>
      </w:r>
      <w:r w:rsidRPr="00D31859">
        <w:t xml:space="preserve"> térítésmentesen, egyidejűleg, elektronikus úton bocsátja ajánlattevők rendelkezésére. </w:t>
      </w:r>
    </w:p>
    <w:p w14:paraId="1F2D308E" w14:textId="0A384D87" w:rsidR="00690E43" w:rsidRPr="00AD4723" w:rsidRDefault="00690E43" w:rsidP="00651DAC">
      <w:pPr>
        <w:pStyle w:val="NormlWeb"/>
        <w:numPr>
          <w:ilvl w:val="0"/>
          <w:numId w:val="1"/>
        </w:numPr>
        <w:spacing w:before="0" w:beforeAutospacing="0" w:after="120" w:afterAutospacing="0" w:line="288" w:lineRule="auto"/>
        <w:ind w:left="426" w:hanging="426"/>
        <w:jc w:val="both"/>
        <w:rPr>
          <w:b/>
          <w:iCs/>
          <w:u w:val="single"/>
        </w:rPr>
      </w:pPr>
      <w:r w:rsidRPr="00AD4723">
        <w:rPr>
          <w:b/>
          <w:iCs/>
          <w:u w:val="single"/>
        </w:rPr>
        <w:t>A beszerzés tárgya és részletes leírása:</w:t>
      </w:r>
    </w:p>
    <w:p w14:paraId="76F21457" w14:textId="40126B7A" w:rsidR="00C917CC" w:rsidRPr="00AD4723" w:rsidRDefault="00C917CC" w:rsidP="00C917CC">
      <w:pPr>
        <w:widowControl w:val="0"/>
        <w:shd w:val="clear" w:color="auto" w:fill="FFFFFF"/>
        <w:autoSpaceDE w:val="0"/>
        <w:autoSpaceDN w:val="0"/>
        <w:adjustRightInd w:val="0"/>
        <w:spacing w:after="0" w:line="274" w:lineRule="exact"/>
        <w:ind w:left="720" w:hanging="720"/>
        <w:jc w:val="both"/>
        <w:rPr>
          <w:rFonts w:ascii="Times New Roman" w:eastAsia="Times New Roman" w:hAnsi="Times New Roman" w:cs="Times New Roman"/>
          <w:spacing w:val="-3"/>
          <w:sz w:val="24"/>
          <w:szCs w:val="24"/>
          <w:lang w:eastAsia="hu-HU"/>
        </w:rPr>
      </w:pPr>
      <w:r w:rsidRPr="00AD4723">
        <w:rPr>
          <w:rFonts w:ascii="Times New Roman" w:eastAsia="Times New Roman" w:hAnsi="Times New Roman" w:cs="Times New Roman"/>
          <w:spacing w:val="-4"/>
          <w:sz w:val="24"/>
          <w:szCs w:val="24"/>
          <w:lang w:eastAsia="hu-HU"/>
        </w:rPr>
        <w:t>Az</w:t>
      </w:r>
      <w:r w:rsidRPr="00AD4723">
        <w:rPr>
          <w:rFonts w:ascii="Times New Roman" w:eastAsia="Times New Roman" w:hAnsi="Times New Roman" w:cs="Times New Roman"/>
          <w:spacing w:val="-3"/>
          <w:sz w:val="24"/>
          <w:szCs w:val="24"/>
          <w:lang w:eastAsia="hu-HU"/>
        </w:rPr>
        <w:t xml:space="preserve"> étkeztetés biztosítása a Biharkeresztesi </w:t>
      </w:r>
      <w:r w:rsidRPr="00AD4723">
        <w:rPr>
          <w:rFonts w:ascii="Times New Roman" w:eastAsia="Times New Roman" w:hAnsi="Times New Roman" w:cs="Times New Roman"/>
          <w:spacing w:val="-1"/>
          <w:sz w:val="24"/>
          <w:szCs w:val="24"/>
          <w:lang w:eastAsia="hu-HU"/>
        </w:rPr>
        <w:t xml:space="preserve">Bocskai István Általános Iskolában; a Berettyóújfalui Szakképzési Centrum Bocskai István Gimnáziuma, Szakgimnáziuma, Szakközépiskolája és Kollégiumában; </w:t>
      </w:r>
      <w:r w:rsidRPr="00AD4723">
        <w:rPr>
          <w:rFonts w:ascii="Times New Roman" w:eastAsia="Times New Roman" w:hAnsi="Times New Roman" w:cs="Times New Roman"/>
          <w:spacing w:val="-4"/>
          <w:sz w:val="24"/>
          <w:szCs w:val="24"/>
          <w:lang w:eastAsia="hu-HU"/>
        </w:rPr>
        <w:t xml:space="preserve">a Biharkeresztesi Szivárvány Óvoda és Bölcsődében; valamint a szociális étkeztetés biztosítása. </w:t>
      </w:r>
      <w:r w:rsidRPr="00AD4723">
        <w:rPr>
          <w:rFonts w:ascii="Times New Roman" w:eastAsia="Times New Roman" w:hAnsi="Times New Roman" w:cs="Times New Roman"/>
          <w:spacing w:val="-3"/>
          <w:sz w:val="24"/>
          <w:szCs w:val="24"/>
          <w:lang w:eastAsia="hu-HU"/>
        </w:rPr>
        <w:t xml:space="preserve">A vállalkozó köteles a </w:t>
      </w:r>
      <w:r w:rsidRPr="00AD4723">
        <w:rPr>
          <w:rFonts w:ascii="Times New Roman" w:eastAsia="Times New Roman" w:hAnsi="Times New Roman" w:cs="Times New Roman"/>
          <w:spacing w:val="-1"/>
          <w:sz w:val="24"/>
          <w:szCs w:val="24"/>
          <w:lang w:eastAsia="hu-HU"/>
        </w:rPr>
        <w:t>Berettyóújfalui Szakképzési Centrum Bocskai István Gimnáziuma, Szakgimnáziuma, Szakközépiskolája és Kollégiumában</w:t>
      </w:r>
      <w:r w:rsidRPr="00AD4723">
        <w:rPr>
          <w:rFonts w:ascii="Times New Roman" w:eastAsia="Times New Roman" w:hAnsi="Times New Roman" w:cs="Times New Roman"/>
          <w:spacing w:val="-3"/>
          <w:sz w:val="24"/>
          <w:szCs w:val="24"/>
          <w:lang w:eastAsia="hu-HU"/>
        </w:rPr>
        <w:t xml:space="preserve"> található, valamint a Biharkeresztesi Szivárvány Óvoda és Bölcsődében található konyhában el</w:t>
      </w:r>
      <w:r w:rsidRPr="00AD4723">
        <w:rPr>
          <w:rFonts w:ascii="Times New Roman" w:eastAsia="Times New Roman" w:hAnsi="Times New Roman" w:cs="Times New Roman"/>
          <w:spacing w:val="-3"/>
          <w:sz w:val="24"/>
          <w:szCs w:val="24"/>
          <w:lang w:eastAsia="hu-HU"/>
        </w:rPr>
        <w:softHyphen/>
        <w:t>készíteni az ételeket, s gondoskodni az ételek kiszállításáról.</w:t>
      </w:r>
    </w:p>
    <w:p w14:paraId="1DB1FB3E" w14:textId="77777777" w:rsidR="00772267" w:rsidRPr="00AD4723" w:rsidRDefault="00772267" w:rsidP="00C917CC">
      <w:pPr>
        <w:widowControl w:val="0"/>
        <w:shd w:val="clear" w:color="auto" w:fill="FFFFFF"/>
        <w:autoSpaceDE w:val="0"/>
        <w:autoSpaceDN w:val="0"/>
        <w:adjustRightInd w:val="0"/>
        <w:spacing w:after="0" w:line="274" w:lineRule="exact"/>
        <w:ind w:left="720" w:hanging="720"/>
        <w:jc w:val="both"/>
        <w:rPr>
          <w:rFonts w:ascii="Times New Roman" w:eastAsia="Times New Roman" w:hAnsi="Times New Roman" w:cs="Times New Roman"/>
          <w:spacing w:val="-5"/>
          <w:sz w:val="24"/>
          <w:szCs w:val="24"/>
          <w:lang w:eastAsia="hu-HU"/>
        </w:rPr>
      </w:pPr>
    </w:p>
    <w:p w14:paraId="40034D82" w14:textId="353B5401" w:rsidR="00C917CC" w:rsidRPr="00AD4723" w:rsidRDefault="00C917CC" w:rsidP="00C917CC">
      <w:pPr>
        <w:widowControl w:val="0"/>
        <w:shd w:val="clear" w:color="auto" w:fill="FFFFFF"/>
        <w:autoSpaceDE w:val="0"/>
        <w:autoSpaceDN w:val="0"/>
        <w:adjustRightInd w:val="0"/>
        <w:spacing w:after="0" w:line="274" w:lineRule="exact"/>
        <w:ind w:left="302" w:hanging="302"/>
        <w:jc w:val="both"/>
        <w:rPr>
          <w:rFonts w:ascii="Times New Roman" w:eastAsia="Times New Roman" w:hAnsi="Times New Roman" w:cs="Times New Roman"/>
          <w:sz w:val="24"/>
          <w:szCs w:val="24"/>
          <w:lang w:eastAsia="hu-HU"/>
        </w:rPr>
      </w:pPr>
      <w:r w:rsidRPr="00AD4723">
        <w:rPr>
          <w:rFonts w:ascii="Times New Roman" w:eastAsia="Times New Roman" w:hAnsi="Times New Roman" w:cs="Times New Roman"/>
          <w:color w:val="000000"/>
          <w:spacing w:val="-4"/>
          <w:sz w:val="24"/>
          <w:szCs w:val="24"/>
          <w:lang w:eastAsia="hu-HU"/>
        </w:rPr>
        <w:t xml:space="preserve">   A fentiek teljesítése érdekében a vállalkozónak a következőket kell ellátnia:</w:t>
      </w:r>
    </w:p>
    <w:p w14:paraId="59C15C00"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914"/>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5"/>
          <w:sz w:val="24"/>
          <w:szCs w:val="24"/>
          <w:lang w:eastAsia="hu-HU"/>
        </w:rPr>
        <w:t>az élelmiszerek és nyersanyagok beszerzését, tárolását,</w:t>
      </w:r>
    </w:p>
    <w:p w14:paraId="69F35BCA"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914"/>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5"/>
          <w:sz w:val="24"/>
          <w:szCs w:val="24"/>
          <w:lang w:eastAsia="hu-HU"/>
        </w:rPr>
        <w:t>a fogyasztásra kerülő élelmiszerek előkészítését, tárolását,</w:t>
      </w:r>
    </w:p>
    <w:p w14:paraId="381554E3"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1260" w:hanging="346"/>
        <w:jc w:val="both"/>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4"/>
          <w:sz w:val="24"/>
          <w:szCs w:val="24"/>
          <w:lang w:eastAsia="hu-HU"/>
        </w:rPr>
        <w:t>ételbiztosítás, azok kiszállítását</w:t>
      </w:r>
      <w:r w:rsidRPr="00AD4723">
        <w:rPr>
          <w:rFonts w:ascii="Times New Roman" w:eastAsia="Times New Roman" w:hAnsi="Times New Roman" w:cs="Times New Roman"/>
          <w:color w:val="000000"/>
          <w:sz w:val="24"/>
          <w:szCs w:val="24"/>
          <w:lang w:eastAsia="hu-HU"/>
        </w:rPr>
        <w:t>,</w:t>
      </w:r>
    </w:p>
    <w:p w14:paraId="25664FA6"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1260" w:hanging="346"/>
        <w:jc w:val="both"/>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4"/>
          <w:sz w:val="24"/>
          <w:szCs w:val="24"/>
          <w:lang w:eastAsia="hu-HU"/>
        </w:rPr>
        <w:t>a kulturált étkeztetés lebonyolításához szükséges kellékek, a kiszolgáláshoz szük</w:t>
      </w:r>
      <w:r w:rsidRPr="00AD4723">
        <w:rPr>
          <w:rFonts w:ascii="Times New Roman" w:eastAsia="Times New Roman" w:hAnsi="Times New Roman" w:cs="Times New Roman"/>
          <w:color w:val="000000"/>
          <w:spacing w:val="-4"/>
          <w:sz w:val="24"/>
          <w:szCs w:val="24"/>
          <w:lang w:eastAsia="hu-HU"/>
        </w:rPr>
        <w:softHyphen/>
      </w:r>
      <w:r w:rsidRPr="00AD4723">
        <w:rPr>
          <w:rFonts w:ascii="Times New Roman" w:eastAsia="Times New Roman" w:hAnsi="Times New Roman" w:cs="Times New Roman"/>
          <w:color w:val="000000"/>
          <w:spacing w:val="-3"/>
          <w:sz w:val="24"/>
          <w:szCs w:val="24"/>
          <w:lang w:eastAsia="hu-HU"/>
        </w:rPr>
        <w:t xml:space="preserve">séges eszközök (tányérok, pohár, evőeszközök pótlása, szalvéta, </w:t>
      </w:r>
      <w:proofErr w:type="gramStart"/>
      <w:r w:rsidRPr="00AD4723">
        <w:rPr>
          <w:rFonts w:ascii="Times New Roman" w:eastAsia="Times New Roman" w:hAnsi="Times New Roman" w:cs="Times New Roman"/>
          <w:color w:val="000000"/>
          <w:spacing w:val="-3"/>
          <w:sz w:val="24"/>
          <w:szCs w:val="24"/>
          <w:lang w:eastAsia="hu-HU"/>
        </w:rPr>
        <w:t>fűszerek,</w:t>
      </w:r>
      <w:proofErr w:type="gramEnd"/>
      <w:r w:rsidRPr="00AD4723">
        <w:rPr>
          <w:rFonts w:ascii="Times New Roman" w:eastAsia="Times New Roman" w:hAnsi="Times New Roman" w:cs="Times New Roman"/>
          <w:color w:val="000000"/>
          <w:spacing w:val="-3"/>
          <w:sz w:val="24"/>
          <w:szCs w:val="24"/>
          <w:lang w:eastAsia="hu-HU"/>
        </w:rPr>
        <w:t xml:space="preserve"> stb.) </w:t>
      </w:r>
      <w:r w:rsidRPr="00AD4723">
        <w:rPr>
          <w:rFonts w:ascii="Times New Roman" w:eastAsia="Times New Roman" w:hAnsi="Times New Roman" w:cs="Times New Roman"/>
          <w:color w:val="000000"/>
          <w:sz w:val="24"/>
          <w:szCs w:val="24"/>
          <w:lang w:eastAsia="hu-HU"/>
        </w:rPr>
        <w:t>megfelelő mennyiségben történő biztosítása,</w:t>
      </w:r>
    </w:p>
    <w:p w14:paraId="610A5C35"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1260" w:hanging="346"/>
        <w:jc w:val="both"/>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3"/>
          <w:sz w:val="24"/>
          <w:szCs w:val="24"/>
          <w:lang w:eastAsia="hu-HU"/>
        </w:rPr>
        <w:t xml:space="preserve">a konyhai eszközök fertőtlenítése, illetőleg mosása, az étkezések után mosogatás </w:t>
      </w:r>
      <w:r w:rsidRPr="00AD4723">
        <w:rPr>
          <w:rFonts w:ascii="Times New Roman" w:eastAsia="Times New Roman" w:hAnsi="Times New Roman" w:cs="Times New Roman"/>
          <w:color w:val="000000"/>
          <w:spacing w:val="-4"/>
          <w:sz w:val="24"/>
          <w:szCs w:val="24"/>
          <w:lang w:eastAsia="hu-HU"/>
        </w:rPr>
        <w:t>elvégzése, az ehhez szükséges tisztító, fertőtlenítő szerek biztosítása,</w:t>
      </w:r>
    </w:p>
    <w:p w14:paraId="65805357"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914"/>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5"/>
          <w:sz w:val="24"/>
          <w:szCs w:val="24"/>
          <w:lang w:eastAsia="hu-HU"/>
        </w:rPr>
        <w:t>a térítési díjak beszedéséről,</w:t>
      </w:r>
    </w:p>
    <w:p w14:paraId="070A14A3"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1260" w:hanging="346"/>
        <w:jc w:val="both"/>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4"/>
          <w:sz w:val="24"/>
          <w:szCs w:val="24"/>
          <w:lang w:eastAsia="hu-HU"/>
        </w:rPr>
        <w:t>az átadott és használt eszközök karbantartásáról, korszerűsítéséről, pótlásáról, il</w:t>
      </w:r>
      <w:r w:rsidRPr="00AD4723">
        <w:rPr>
          <w:rFonts w:ascii="Times New Roman" w:eastAsia="Times New Roman" w:hAnsi="Times New Roman" w:cs="Times New Roman"/>
          <w:color w:val="000000"/>
          <w:spacing w:val="-4"/>
          <w:sz w:val="24"/>
          <w:szCs w:val="24"/>
          <w:lang w:eastAsia="hu-HU"/>
        </w:rPr>
        <w:softHyphen/>
      </w:r>
      <w:r w:rsidRPr="00AD4723">
        <w:rPr>
          <w:rFonts w:ascii="Times New Roman" w:eastAsia="Times New Roman" w:hAnsi="Times New Roman" w:cs="Times New Roman"/>
          <w:color w:val="000000"/>
          <w:spacing w:val="-5"/>
          <w:sz w:val="24"/>
          <w:szCs w:val="24"/>
          <w:lang w:eastAsia="hu-HU"/>
        </w:rPr>
        <w:t xml:space="preserve">letve cseréjéről a konyha működtetésével összefüggő jogszabályoknak és hatósági </w:t>
      </w:r>
      <w:r w:rsidRPr="00AD4723">
        <w:rPr>
          <w:rFonts w:ascii="Times New Roman" w:eastAsia="Times New Roman" w:hAnsi="Times New Roman" w:cs="Times New Roman"/>
          <w:color w:val="000000"/>
          <w:sz w:val="24"/>
          <w:szCs w:val="24"/>
          <w:lang w:eastAsia="hu-HU"/>
        </w:rPr>
        <w:t>előírásoknak megfelelően,</w:t>
      </w:r>
    </w:p>
    <w:p w14:paraId="28C67780"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914"/>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5"/>
          <w:sz w:val="24"/>
          <w:szCs w:val="24"/>
          <w:lang w:eastAsia="hu-HU"/>
        </w:rPr>
        <w:t>a HACCP rendszer folyamatos működtetéséről,</w:t>
      </w:r>
    </w:p>
    <w:p w14:paraId="60E32B83" w14:textId="77777777"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914"/>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5"/>
          <w:sz w:val="24"/>
          <w:szCs w:val="24"/>
          <w:lang w:eastAsia="hu-HU"/>
        </w:rPr>
        <w:t>ételminták vétele, tárolása,</w:t>
      </w:r>
    </w:p>
    <w:p w14:paraId="06091B68" w14:textId="50003DC8" w:rsidR="00C917CC" w:rsidRPr="00AD4723" w:rsidRDefault="00C917CC" w:rsidP="00C917CC">
      <w:pPr>
        <w:widowControl w:val="0"/>
        <w:numPr>
          <w:ilvl w:val="0"/>
          <w:numId w:val="12"/>
        </w:numPr>
        <w:shd w:val="clear" w:color="auto" w:fill="FFFFFF"/>
        <w:tabs>
          <w:tab w:val="left" w:pos="1260"/>
        </w:tabs>
        <w:autoSpaceDE w:val="0"/>
        <w:autoSpaceDN w:val="0"/>
        <w:adjustRightInd w:val="0"/>
        <w:spacing w:after="0" w:line="274" w:lineRule="exact"/>
        <w:ind w:left="1260" w:hanging="346"/>
        <w:jc w:val="both"/>
        <w:rPr>
          <w:rFonts w:ascii="Times New Roman" w:eastAsia="Times New Roman" w:hAnsi="Times New Roman" w:cs="Times New Roman"/>
          <w:color w:val="000000"/>
          <w:sz w:val="24"/>
          <w:szCs w:val="24"/>
          <w:lang w:eastAsia="hu-HU"/>
        </w:rPr>
      </w:pPr>
      <w:r w:rsidRPr="00AD4723">
        <w:rPr>
          <w:rFonts w:ascii="Times New Roman" w:eastAsia="Times New Roman" w:hAnsi="Times New Roman" w:cs="Times New Roman"/>
          <w:color w:val="000000"/>
          <w:spacing w:val="-4"/>
          <w:sz w:val="24"/>
          <w:szCs w:val="24"/>
          <w:lang w:eastAsia="hu-HU"/>
        </w:rPr>
        <w:t>a kommunális és egyéb hulladék szakszerű kezeléséről, tárolásáról és elszállításá</w:t>
      </w:r>
      <w:r w:rsidRPr="00AD4723">
        <w:rPr>
          <w:rFonts w:ascii="Times New Roman" w:eastAsia="Times New Roman" w:hAnsi="Times New Roman" w:cs="Times New Roman"/>
          <w:color w:val="000000"/>
          <w:spacing w:val="-4"/>
          <w:sz w:val="24"/>
          <w:szCs w:val="24"/>
          <w:lang w:eastAsia="hu-HU"/>
        </w:rPr>
        <w:softHyphen/>
      </w:r>
      <w:r w:rsidRPr="00AD4723">
        <w:rPr>
          <w:rFonts w:ascii="Times New Roman" w:eastAsia="Times New Roman" w:hAnsi="Times New Roman" w:cs="Times New Roman"/>
          <w:color w:val="000000"/>
          <w:sz w:val="24"/>
          <w:szCs w:val="24"/>
          <w:lang w:eastAsia="hu-HU"/>
        </w:rPr>
        <w:t>ról.</w:t>
      </w:r>
    </w:p>
    <w:p w14:paraId="344F0DB4" w14:textId="77777777" w:rsidR="00772267" w:rsidRPr="00AD4723" w:rsidRDefault="00772267" w:rsidP="00772267">
      <w:pPr>
        <w:widowControl w:val="0"/>
        <w:shd w:val="clear" w:color="auto" w:fill="FFFFFF"/>
        <w:tabs>
          <w:tab w:val="left" w:pos="1260"/>
        </w:tabs>
        <w:autoSpaceDE w:val="0"/>
        <w:autoSpaceDN w:val="0"/>
        <w:adjustRightInd w:val="0"/>
        <w:spacing w:after="0" w:line="274" w:lineRule="exact"/>
        <w:ind w:left="1260"/>
        <w:jc w:val="both"/>
        <w:rPr>
          <w:rFonts w:ascii="Times New Roman" w:eastAsia="Times New Roman" w:hAnsi="Times New Roman" w:cs="Times New Roman"/>
          <w:color w:val="000000"/>
          <w:sz w:val="24"/>
          <w:szCs w:val="24"/>
          <w:lang w:eastAsia="hu-HU"/>
        </w:rPr>
      </w:pPr>
    </w:p>
    <w:p w14:paraId="266D1DF4" w14:textId="77777777" w:rsidR="00C917CC" w:rsidRPr="00D31859" w:rsidRDefault="00C917CC" w:rsidP="00C917CC">
      <w:pPr>
        <w:widowControl w:val="0"/>
        <w:autoSpaceDE w:val="0"/>
        <w:autoSpaceDN w:val="0"/>
        <w:adjustRightInd w:val="0"/>
        <w:spacing w:after="0" w:line="240" w:lineRule="auto"/>
        <w:rPr>
          <w:rFonts w:ascii="Times New Roman" w:eastAsia="Times New Roman" w:hAnsi="Times New Roman" w:cs="Times New Roman"/>
          <w:sz w:val="24"/>
          <w:szCs w:val="24"/>
          <w:highlight w:val="cyan"/>
          <w:lang w:eastAsia="hu-HU"/>
        </w:rPr>
      </w:pPr>
    </w:p>
    <w:p w14:paraId="4322E3D2" w14:textId="6A2C2468" w:rsidR="00C917CC" w:rsidRPr="004C69AD" w:rsidRDefault="00C917CC" w:rsidP="00772267">
      <w:pPr>
        <w:widowControl w:val="0"/>
        <w:shd w:val="clear" w:color="auto" w:fill="FFFFFF"/>
        <w:tabs>
          <w:tab w:val="left" w:pos="720"/>
        </w:tabs>
        <w:autoSpaceDE w:val="0"/>
        <w:autoSpaceDN w:val="0"/>
        <w:adjustRightInd w:val="0"/>
        <w:spacing w:before="7" w:after="0" w:line="274" w:lineRule="exact"/>
        <w:jc w:val="both"/>
        <w:rPr>
          <w:rFonts w:ascii="Times New Roman" w:eastAsia="Times New Roman" w:hAnsi="Times New Roman" w:cs="Times New Roman"/>
          <w:color w:val="000000"/>
          <w:sz w:val="24"/>
          <w:szCs w:val="24"/>
          <w:lang w:eastAsia="hu-HU"/>
        </w:rPr>
      </w:pPr>
      <w:r w:rsidRPr="004C69AD">
        <w:rPr>
          <w:rFonts w:ascii="Times New Roman" w:eastAsia="Times New Roman" w:hAnsi="Times New Roman" w:cs="Times New Roman"/>
          <w:color w:val="000000"/>
          <w:spacing w:val="-5"/>
          <w:sz w:val="24"/>
          <w:szCs w:val="24"/>
          <w:lang w:eastAsia="hu-HU"/>
        </w:rPr>
        <w:lastRenderedPageBreak/>
        <w:t>A vállalkozó köteles elvégezni mindazon beruházás(oka)t, melye(</w:t>
      </w:r>
      <w:proofErr w:type="spellStart"/>
      <w:r w:rsidRPr="004C69AD">
        <w:rPr>
          <w:rFonts w:ascii="Times New Roman" w:eastAsia="Times New Roman" w:hAnsi="Times New Roman" w:cs="Times New Roman"/>
          <w:color w:val="000000"/>
          <w:spacing w:val="-5"/>
          <w:sz w:val="24"/>
          <w:szCs w:val="24"/>
          <w:lang w:eastAsia="hu-HU"/>
        </w:rPr>
        <w:t>ket</w:t>
      </w:r>
      <w:proofErr w:type="spellEnd"/>
      <w:r w:rsidRPr="004C69AD">
        <w:rPr>
          <w:rFonts w:ascii="Times New Roman" w:eastAsia="Times New Roman" w:hAnsi="Times New Roman" w:cs="Times New Roman"/>
          <w:color w:val="000000"/>
          <w:spacing w:val="-5"/>
          <w:sz w:val="24"/>
          <w:szCs w:val="24"/>
          <w:lang w:eastAsia="hu-HU"/>
        </w:rPr>
        <w:t xml:space="preserve">)t a szakhatóság </w:t>
      </w:r>
      <w:r w:rsidRPr="004C69AD">
        <w:rPr>
          <w:rFonts w:ascii="Times New Roman" w:eastAsia="Times New Roman" w:hAnsi="Times New Roman" w:cs="Times New Roman"/>
          <w:color w:val="000000"/>
          <w:spacing w:val="-3"/>
          <w:sz w:val="24"/>
          <w:szCs w:val="24"/>
          <w:lang w:eastAsia="hu-HU"/>
        </w:rPr>
        <w:t>bármely konyha működése tekintetében előír. A beruházás során biztosítandó ingósá</w:t>
      </w:r>
      <w:r w:rsidRPr="004C69AD">
        <w:rPr>
          <w:rFonts w:ascii="Times New Roman" w:eastAsia="Times New Roman" w:hAnsi="Times New Roman" w:cs="Times New Roman"/>
          <w:color w:val="000000"/>
          <w:spacing w:val="-3"/>
          <w:sz w:val="24"/>
          <w:szCs w:val="24"/>
          <w:lang w:eastAsia="hu-HU"/>
        </w:rPr>
        <w:softHyphen/>
      </w:r>
      <w:r w:rsidRPr="004C69AD">
        <w:rPr>
          <w:rFonts w:ascii="Times New Roman" w:eastAsia="Times New Roman" w:hAnsi="Times New Roman" w:cs="Times New Roman"/>
          <w:color w:val="000000"/>
          <w:spacing w:val="-4"/>
          <w:sz w:val="24"/>
          <w:szCs w:val="24"/>
          <w:lang w:eastAsia="hu-HU"/>
        </w:rPr>
        <w:t xml:space="preserve">gok a vállalkozó tulajdonában maradnak, azokat </w:t>
      </w:r>
      <w:r w:rsidR="007A2688" w:rsidRPr="004C69AD">
        <w:rPr>
          <w:rFonts w:ascii="Times New Roman" w:eastAsia="Times New Roman" w:hAnsi="Times New Roman" w:cs="Times New Roman"/>
          <w:color w:val="000000"/>
          <w:spacing w:val="-4"/>
          <w:sz w:val="24"/>
          <w:szCs w:val="24"/>
          <w:lang w:eastAsia="hu-HU"/>
        </w:rPr>
        <w:t xml:space="preserve">a </w:t>
      </w:r>
      <w:r w:rsidRPr="004C69AD">
        <w:rPr>
          <w:rFonts w:ascii="Times New Roman" w:eastAsia="Times New Roman" w:hAnsi="Times New Roman" w:cs="Times New Roman"/>
          <w:color w:val="000000"/>
          <w:spacing w:val="-4"/>
          <w:sz w:val="24"/>
          <w:szCs w:val="24"/>
          <w:lang w:eastAsia="hu-HU"/>
        </w:rPr>
        <w:t>szerződés lejártakor elszállíthat</w:t>
      </w:r>
      <w:r w:rsidRPr="004C69AD">
        <w:rPr>
          <w:rFonts w:ascii="Times New Roman" w:eastAsia="Times New Roman" w:hAnsi="Times New Roman" w:cs="Times New Roman"/>
          <w:color w:val="000000"/>
          <w:spacing w:val="-4"/>
          <w:sz w:val="24"/>
          <w:szCs w:val="24"/>
          <w:lang w:eastAsia="hu-HU"/>
        </w:rPr>
        <w:softHyphen/>
      </w:r>
      <w:r w:rsidRPr="004C69AD">
        <w:rPr>
          <w:rFonts w:ascii="Times New Roman" w:eastAsia="Times New Roman" w:hAnsi="Times New Roman" w:cs="Times New Roman"/>
          <w:color w:val="000000"/>
          <w:sz w:val="24"/>
          <w:szCs w:val="24"/>
          <w:lang w:eastAsia="hu-HU"/>
        </w:rPr>
        <w:t>ja.</w:t>
      </w:r>
    </w:p>
    <w:p w14:paraId="1327E01B" w14:textId="7BCD24D3" w:rsidR="008B6C7F" w:rsidRPr="004C69AD" w:rsidRDefault="008B6C7F" w:rsidP="00772267">
      <w:pPr>
        <w:widowControl w:val="0"/>
        <w:shd w:val="clear" w:color="auto" w:fill="FFFFFF"/>
        <w:tabs>
          <w:tab w:val="left" w:pos="720"/>
        </w:tabs>
        <w:autoSpaceDE w:val="0"/>
        <w:autoSpaceDN w:val="0"/>
        <w:adjustRightInd w:val="0"/>
        <w:spacing w:before="7" w:after="0" w:line="274" w:lineRule="exact"/>
        <w:jc w:val="both"/>
        <w:rPr>
          <w:rFonts w:ascii="Times New Roman" w:eastAsia="Times New Roman" w:hAnsi="Times New Roman" w:cs="Times New Roman"/>
          <w:color w:val="000000"/>
          <w:spacing w:val="-11"/>
          <w:sz w:val="24"/>
          <w:szCs w:val="24"/>
          <w:lang w:eastAsia="hu-HU"/>
        </w:rPr>
      </w:pPr>
    </w:p>
    <w:p w14:paraId="080ABBA0" w14:textId="455D389D" w:rsidR="008B6C7F" w:rsidRPr="004C69AD" w:rsidRDefault="009B0810" w:rsidP="00F01B77">
      <w:pPr>
        <w:widowControl w:val="0"/>
        <w:shd w:val="clear" w:color="auto" w:fill="FFFFFF"/>
        <w:tabs>
          <w:tab w:val="left" w:pos="720"/>
        </w:tabs>
        <w:autoSpaceDE w:val="0"/>
        <w:autoSpaceDN w:val="0"/>
        <w:adjustRightInd w:val="0"/>
        <w:spacing w:before="7" w:after="0" w:line="274" w:lineRule="exact"/>
        <w:rPr>
          <w:rFonts w:ascii="Times New Roman" w:eastAsia="Times New Roman" w:hAnsi="Times New Roman" w:cs="Times New Roman"/>
          <w:color w:val="000000"/>
          <w:spacing w:val="-11"/>
          <w:sz w:val="24"/>
          <w:szCs w:val="24"/>
          <w:lang w:eastAsia="hu-HU"/>
        </w:rPr>
      </w:pPr>
      <w:r w:rsidRPr="004C69AD">
        <w:rPr>
          <w:rFonts w:ascii="Times New Roman" w:eastAsia="Times New Roman" w:hAnsi="Times New Roman" w:cs="Times New Roman"/>
          <w:color w:val="000000"/>
          <w:spacing w:val="-11"/>
          <w:sz w:val="24"/>
          <w:szCs w:val="24"/>
          <w:lang w:eastAsia="hu-HU"/>
        </w:rPr>
        <w:t>37/2014. (IV. 30.) EMMI rendelet</w:t>
      </w:r>
      <w:r w:rsidR="00F01B77" w:rsidRPr="004C69AD">
        <w:rPr>
          <w:rFonts w:ascii="Times New Roman" w:hAnsi="Times New Roman" w:cs="Times New Roman"/>
          <w:sz w:val="24"/>
          <w:szCs w:val="24"/>
        </w:rPr>
        <w:t xml:space="preserve"> </w:t>
      </w:r>
      <w:r w:rsidR="008B6C7F" w:rsidRPr="004C69AD">
        <w:rPr>
          <w:rFonts w:ascii="Times New Roman" w:eastAsia="Times New Roman" w:hAnsi="Times New Roman" w:cs="Times New Roman"/>
          <w:color w:val="000000"/>
          <w:spacing w:val="-11"/>
          <w:sz w:val="24"/>
          <w:szCs w:val="24"/>
          <w:lang w:eastAsia="hu-HU"/>
        </w:rPr>
        <w:t>előírásainak megfelelően kell az étlapot összeállítani, és az ennek való megfelelést az étlapon szükséges feltüntetni.</w:t>
      </w:r>
    </w:p>
    <w:p w14:paraId="2D02DDA1" w14:textId="77777777" w:rsidR="005C6C53" w:rsidRPr="004C69AD" w:rsidRDefault="005C6C53" w:rsidP="005C6C53">
      <w:pPr>
        <w:pStyle w:val="NormlWeb"/>
        <w:spacing w:before="0" w:beforeAutospacing="0" w:after="120" w:afterAutospacing="0" w:line="288" w:lineRule="auto"/>
        <w:ind w:left="426"/>
        <w:jc w:val="both"/>
        <w:rPr>
          <w:b/>
          <w:iCs/>
          <w:u w:val="single"/>
        </w:rPr>
      </w:pPr>
    </w:p>
    <w:p w14:paraId="0B520B57" w14:textId="430F0522" w:rsidR="005C6C53" w:rsidRPr="004C69AD" w:rsidRDefault="005C6C53" w:rsidP="00643DF9">
      <w:pPr>
        <w:pStyle w:val="NormlWeb"/>
        <w:spacing w:before="0" w:beforeAutospacing="0" w:after="120" w:afterAutospacing="0" w:line="288" w:lineRule="auto"/>
        <w:jc w:val="both"/>
        <w:rPr>
          <w:iCs/>
        </w:rPr>
      </w:pPr>
      <w:r w:rsidRPr="004C69AD">
        <w:rPr>
          <w:iCs/>
        </w:rPr>
        <w:t>Tálalókonyha és étkező kialakítása</w:t>
      </w:r>
      <w:r w:rsidR="00643DF9" w:rsidRPr="004C69AD">
        <w:rPr>
          <w:iCs/>
        </w:rPr>
        <w:t>:</w:t>
      </w:r>
    </w:p>
    <w:p w14:paraId="3244C12B" w14:textId="738BF73A" w:rsidR="00643DF9" w:rsidRPr="004C69AD" w:rsidRDefault="00643DF9" w:rsidP="00643DF9">
      <w:pPr>
        <w:pStyle w:val="NormlWeb"/>
        <w:spacing w:before="0" w:beforeAutospacing="0" w:after="120" w:afterAutospacing="0" w:line="288" w:lineRule="auto"/>
        <w:jc w:val="both"/>
        <w:rPr>
          <w:iCs/>
        </w:rPr>
      </w:pPr>
      <w:r w:rsidRPr="004C69AD">
        <w:rPr>
          <w:iCs/>
        </w:rPr>
        <w:t xml:space="preserve">Ajánlattevő </w:t>
      </w:r>
      <w:r w:rsidR="005B6734" w:rsidRPr="004C69AD">
        <w:rPr>
          <w:iCs/>
        </w:rPr>
        <w:t xml:space="preserve">vállalja, hogy </w:t>
      </w:r>
      <w:r w:rsidR="00C04061" w:rsidRPr="004C69AD">
        <w:rPr>
          <w:iCs/>
        </w:rPr>
        <w:t xml:space="preserve">a tálalókonyhát </w:t>
      </w:r>
      <w:r w:rsidR="001123CB" w:rsidRPr="004C69AD">
        <w:rPr>
          <w:iCs/>
        </w:rPr>
        <w:t>2025. október 15.</w:t>
      </w:r>
      <w:r w:rsidR="00BE36A9" w:rsidRPr="004C69AD">
        <w:rPr>
          <w:iCs/>
        </w:rPr>
        <w:t xml:space="preserve"> napjáig </w:t>
      </w:r>
      <w:r w:rsidRPr="004C69AD">
        <w:rPr>
          <w:iCs/>
        </w:rPr>
        <w:t>a vonatkozó jogszabályok szerint</w:t>
      </w:r>
      <w:r w:rsidR="001123CB" w:rsidRPr="004C69AD">
        <w:rPr>
          <w:iCs/>
        </w:rPr>
        <w:t xml:space="preserve"> </w:t>
      </w:r>
      <w:r w:rsidR="005B6734" w:rsidRPr="004C69AD">
        <w:rPr>
          <w:iCs/>
        </w:rPr>
        <w:t>felújítja.</w:t>
      </w:r>
    </w:p>
    <w:p w14:paraId="2E23F7E5" w14:textId="68E10FD0" w:rsidR="00D42309" w:rsidRPr="004C69AD" w:rsidRDefault="00D42309" w:rsidP="00643DF9">
      <w:pPr>
        <w:pStyle w:val="NormlWeb"/>
        <w:spacing w:before="0" w:beforeAutospacing="0" w:after="120" w:afterAutospacing="0" w:line="288" w:lineRule="auto"/>
        <w:jc w:val="both"/>
        <w:rPr>
          <w:iCs/>
        </w:rPr>
      </w:pPr>
      <w:r w:rsidRPr="004C69AD">
        <w:rPr>
          <w:iCs/>
        </w:rPr>
        <w:t xml:space="preserve">Az Ajánlattevőnek rendelkeznie kell két </w:t>
      </w:r>
      <w:r w:rsidR="00BE36A9" w:rsidRPr="004C69AD">
        <w:rPr>
          <w:iCs/>
        </w:rPr>
        <w:t xml:space="preserve">engedélyezett konyhával, és a konyhákhoz tartozó teljes felszereléssel, </w:t>
      </w:r>
      <w:r w:rsidRPr="004C69AD">
        <w:rPr>
          <w:iCs/>
        </w:rPr>
        <w:t xml:space="preserve">továbbá vállalja, hogy </w:t>
      </w:r>
      <w:r w:rsidR="00BE36A9" w:rsidRPr="004C69AD">
        <w:rPr>
          <w:iCs/>
        </w:rPr>
        <w:t>2025. szeptember 1. napjáig a szükséges működési engedél</w:t>
      </w:r>
      <w:r w:rsidR="00C917CC" w:rsidRPr="004C69AD">
        <w:rPr>
          <w:iCs/>
        </w:rPr>
        <w:t>yekkel</w:t>
      </w:r>
      <w:r w:rsidR="00BE36A9" w:rsidRPr="004C69AD">
        <w:rPr>
          <w:iCs/>
        </w:rPr>
        <w:t xml:space="preserve"> is rendelkezni fog</w:t>
      </w:r>
      <w:r w:rsidR="007A2688" w:rsidRPr="004C69AD">
        <w:rPr>
          <w:iCs/>
        </w:rPr>
        <w:t xml:space="preserve"> a konyhákra</w:t>
      </w:r>
      <w:r w:rsidR="00BE36A9" w:rsidRPr="004C69AD">
        <w:rPr>
          <w:iCs/>
        </w:rPr>
        <w:t xml:space="preserve">. </w:t>
      </w:r>
    </w:p>
    <w:p w14:paraId="6D1D3DAD" w14:textId="77777777" w:rsidR="00651DAC" w:rsidRPr="00D31859" w:rsidRDefault="00651DAC" w:rsidP="00651DAC">
      <w:pPr>
        <w:pStyle w:val="NormlWeb"/>
        <w:spacing w:before="0" w:beforeAutospacing="0" w:after="120" w:afterAutospacing="0" w:line="288" w:lineRule="auto"/>
        <w:jc w:val="both"/>
        <w:rPr>
          <w:b/>
          <w:iCs/>
          <w:u w:val="single"/>
        </w:rPr>
      </w:pPr>
    </w:p>
    <w:p w14:paraId="563BEB74" w14:textId="77777777" w:rsidR="00907758" w:rsidRPr="00D31859"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 szerződés meghatározása:</w:t>
      </w:r>
    </w:p>
    <w:p w14:paraId="53C494FC" w14:textId="7D497E8C" w:rsidR="00D437C5" w:rsidRPr="00D31859" w:rsidRDefault="00907758" w:rsidP="00907758">
      <w:pPr>
        <w:spacing w:after="120" w:line="288" w:lineRule="auto"/>
        <w:jc w:val="both"/>
        <w:rPr>
          <w:rFonts w:ascii="Times New Roman" w:eastAsia="Times New Roman" w:hAnsi="Times New Roman" w:cs="Times New Roman"/>
          <w:bCs/>
          <w:sz w:val="24"/>
          <w:szCs w:val="24"/>
          <w:lang w:eastAsia="zh-CN"/>
        </w:rPr>
      </w:pPr>
      <w:r w:rsidRPr="00D31859">
        <w:rPr>
          <w:rFonts w:ascii="Times New Roman" w:eastAsia="Times New Roman" w:hAnsi="Times New Roman" w:cs="Times New Roman"/>
          <w:bCs/>
          <w:sz w:val="24"/>
          <w:szCs w:val="24"/>
          <w:lang w:eastAsia="zh-CN"/>
        </w:rPr>
        <w:t xml:space="preserve">Vállalkozási </w:t>
      </w:r>
      <w:r w:rsidR="00C35C3D" w:rsidRPr="00D31859">
        <w:rPr>
          <w:rFonts w:ascii="Times New Roman" w:eastAsia="Times New Roman" w:hAnsi="Times New Roman" w:cs="Times New Roman"/>
          <w:bCs/>
          <w:sz w:val="24"/>
          <w:szCs w:val="24"/>
          <w:lang w:eastAsia="zh-CN"/>
        </w:rPr>
        <w:t>keret</w:t>
      </w:r>
      <w:r w:rsidRPr="00D31859">
        <w:rPr>
          <w:rFonts w:ascii="Times New Roman" w:eastAsia="Times New Roman" w:hAnsi="Times New Roman" w:cs="Times New Roman"/>
          <w:bCs/>
          <w:sz w:val="24"/>
          <w:szCs w:val="24"/>
          <w:lang w:eastAsia="zh-CN"/>
        </w:rPr>
        <w:t>szerződés.</w:t>
      </w:r>
    </w:p>
    <w:p w14:paraId="37946B34" w14:textId="409766CF" w:rsidR="00907758" w:rsidRPr="00AD4723"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AD4723">
        <w:rPr>
          <w:b/>
          <w:iCs/>
          <w:u w:val="single"/>
        </w:rPr>
        <w:t>A szerződés időtartama</w:t>
      </w:r>
      <w:r w:rsidR="00E518F6" w:rsidRPr="00AD4723">
        <w:rPr>
          <w:b/>
          <w:iCs/>
          <w:u w:val="single"/>
        </w:rPr>
        <w:t xml:space="preserve">, </w:t>
      </w:r>
      <w:bookmarkStart w:id="0" w:name="_Hlk197940969"/>
      <w:r w:rsidR="00E518F6" w:rsidRPr="00AD4723">
        <w:rPr>
          <w:b/>
          <w:iCs/>
          <w:u w:val="single"/>
        </w:rPr>
        <w:t>teljesítés helye</w:t>
      </w:r>
      <w:r w:rsidRPr="00AD4723">
        <w:rPr>
          <w:b/>
          <w:iCs/>
          <w:u w:val="single"/>
        </w:rPr>
        <w:t xml:space="preserve">: </w:t>
      </w:r>
    </w:p>
    <w:bookmarkEnd w:id="0"/>
    <w:p w14:paraId="0D24ACE3" w14:textId="3A7DA3C4" w:rsidR="00C675D2" w:rsidRPr="00D31859" w:rsidRDefault="007A2688" w:rsidP="00CA7808">
      <w:pPr>
        <w:pStyle w:val="NormlWeb"/>
        <w:spacing w:before="0" w:beforeAutospacing="0" w:after="120" w:afterAutospacing="0" w:line="288" w:lineRule="auto"/>
        <w:jc w:val="both"/>
      </w:pPr>
      <w:r w:rsidRPr="00AD4723">
        <w:t>A</w:t>
      </w:r>
      <w:r w:rsidR="00CA7808" w:rsidRPr="00AD4723">
        <w:t xml:space="preserve"> szerződést határozott időre kötik, mely határozott idő 2025. augusztus 1-től 2026. december 31. napjáig tart.</w:t>
      </w:r>
    </w:p>
    <w:p w14:paraId="4F14EDE4" w14:textId="77777777" w:rsidR="00363242" w:rsidRPr="004C69AD" w:rsidRDefault="005A256C" w:rsidP="00363242">
      <w:pPr>
        <w:pStyle w:val="NormlWeb"/>
        <w:spacing w:after="120" w:line="288" w:lineRule="auto"/>
        <w:jc w:val="both"/>
      </w:pPr>
      <w:r w:rsidRPr="004C69AD">
        <w:t xml:space="preserve">Teljesítés helye: </w:t>
      </w:r>
      <w:r w:rsidR="00363242" w:rsidRPr="004C69AD">
        <w:t xml:space="preserve">Biharkeresztes, Ady Endre u. 2, </w:t>
      </w:r>
    </w:p>
    <w:p w14:paraId="70F72B9A" w14:textId="77777777" w:rsidR="00363242" w:rsidRPr="004C69AD" w:rsidRDefault="00363242" w:rsidP="00363242">
      <w:pPr>
        <w:pStyle w:val="NormlWeb"/>
        <w:spacing w:after="120" w:line="288" w:lineRule="auto"/>
        <w:jc w:val="both"/>
      </w:pPr>
      <w:r w:rsidRPr="004C69AD">
        <w:tab/>
        <w:t xml:space="preserve">  </w:t>
      </w:r>
      <w:r w:rsidRPr="004C69AD">
        <w:tab/>
        <w:t>Biharkeresztes, Széchenyi u. 61,</w:t>
      </w:r>
    </w:p>
    <w:p w14:paraId="5550A2BD" w14:textId="77777777" w:rsidR="00363242" w:rsidRPr="004C69AD" w:rsidRDefault="00363242" w:rsidP="00363242">
      <w:pPr>
        <w:pStyle w:val="NormlWeb"/>
        <w:spacing w:after="120" w:line="288" w:lineRule="auto"/>
        <w:jc w:val="both"/>
      </w:pPr>
      <w:r w:rsidRPr="004C69AD">
        <w:tab/>
      </w:r>
      <w:r w:rsidRPr="004C69AD">
        <w:tab/>
        <w:t xml:space="preserve">Biharkeresztes, Hősök tere 15.                    </w:t>
      </w:r>
    </w:p>
    <w:p w14:paraId="118006CD" w14:textId="77777777" w:rsidR="00363242" w:rsidRPr="004C69AD" w:rsidRDefault="00363242" w:rsidP="00363242">
      <w:pPr>
        <w:pStyle w:val="NormlWeb"/>
        <w:spacing w:after="120" w:line="288" w:lineRule="auto"/>
        <w:jc w:val="both"/>
      </w:pPr>
      <w:r w:rsidRPr="004C69AD">
        <w:tab/>
      </w:r>
      <w:r w:rsidRPr="004C69AD">
        <w:tab/>
        <w:t>Biharkeresztes, Alkotmány u. 35-37.</w:t>
      </w:r>
    </w:p>
    <w:p w14:paraId="53E173B2" w14:textId="2B3E8ABF" w:rsidR="00675741" w:rsidRPr="004C69AD" w:rsidRDefault="00363242" w:rsidP="00363242">
      <w:pPr>
        <w:pStyle w:val="NormlWeb"/>
        <w:spacing w:before="0" w:beforeAutospacing="0" w:after="120" w:afterAutospacing="0" w:line="288" w:lineRule="auto"/>
        <w:jc w:val="both"/>
      </w:pPr>
      <w:r w:rsidRPr="004C69AD">
        <w:tab/>
      </w:r>
      <w:r w:rsidRPr="004C69AD">
        <w:tab/>
        <w:t>Biharkeresztes, Damjanich u. 9.</w:t>
      </w:r>
    </w:p>
    <w:p w14:paraId="21502046" w14:textId="182EE78C" w:rsidR="001F0D58" w:rsidRPr="00D31859" w:rsidRDefault="00843526" w:rsidP="001F0D58">
      <w:pPr>
        <w:pStyle w:val="NormlWeb"/>
        <w:spacing w:after="120" w:line="288" w:lineRule="auto"/>
        <w:jc w:val="both"/>
      </w:pPr>
      <w:r w:rsidRPr="004C69AD">
        <w:t xml:space="preserve">A tálalókonyhai szolgáltatás teljesítési helye: </w:t>
      </w:r>
      <w:r w:rsidR="001F0D58" w:rsidRPr="004C69AD">
        <w:t>Biharkeresztes, Ady Endre u. 10</w:t>
      </w:r>
      <w:r w:rsidR="00D31859" w:rsidRPr="004C69AD">
        <w:t>. (Éva-presszó)</w:t>
      </w:r>
    </w:p>
    <w:p w14:paraId="195D9A54" w14:textId="2CA06BB1" w:rsidR="00636C12" w:rsidRPr="00D31859" w:rsidRDefault="00636C12" w:rsidP="00363242">
      <w:pPr>
        <w:pStyle w:val="NormlWeb"/>
        <w:spacing w:before="0" w:beforeAutospacing="0" w:after="120" w:afterAutospacing="0" w:line="288" w:lineRule="auto"/>
        <w:jc w:val="both"/>
      </w:pPr>
    </w:p>
    <w:p w14:paraId="77A2C9A2" w14:textId="77777777" w:rsidR="00907758" w:rsidRPr="00D31859"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Az ellenszolgáltatás teljesítésének feltételei:</w:t>
      </w:r>
    </w:p>
    <w:p w14:paraId="12DD17E8" w14:textId="77777777" w:rsidR="00907758" w:rsidRPr="00D31859" w:rsidRDefault="00907758" w:rsidP="00907758">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Ajánlatkérő előleget nem biztosít.</w:t>
      </w:r>
    </w:p>
    <w:p w14:paraId="46EAE02B" w14:textId="59BCFDB6" w:rsidR="00907758" w:rsidRPr="00AD4723" w:rsidRDefault="00907758" w:rsidP="00907758">
      <w:pPr>
        <w:spacing w:after="120" w:line="288" w:lineRule="auto"/>
        <w:jc w:val="both"/>
        <w:rPr>
          <w:rFonts w:ascii="Times New Roman" w:hAnsi="Times New Roman" w:cs="Times New Roman"/>
          <w:sz w:val="24"/>
          <w:szCs w:val="24"/>
        </w:rPr>
      </w:pPr>
      <w:r w:rsidRPr="00AD4723">
        <w:rPr>
          <w:rFonts w:ascii="Times New Roman" w:hAnsi="Times New Roman" w:cs="Times New Roman"/>
          <w:sz w:val="24"/>
          <w:szCs w:val="24"/>
        </w:rPr>
        <w:t>Ajánlatkérő a fedezetet saját forrásból biztosítja.</w:t>
      </w:r>
    </w:p>
    <w:p w14:paraId="7C7890FF" w14:textId="5DFA8069" w:rsidR="00907758" w:rsidRPr="00D31859" w:rsidRDefault="00907758" w:rsidP="00907758">
      <w:pPr>
        <w:spacing w:after="120" w:line="288" w:lineRule="auto"/>
        <w:jc w:val="both"/>
        <w:rPr>
          <w:rFonts w:ascii="Times New Roman" w:hAnsi="Times New Roman" w:cs="Times New Roman"/>
          <w:sz w:val="24"/>
          <w:szCs w:val="24"/>
        </w:rPr>
      </w:pPr>
      <w:r w:rsidRPr="00AD4723">
        <w:rPr>
          <w:rFonts w:ascii="Times New Roman" w:hAnsi="Times New Roman" w:cs="Times New Roman"/>
          <w:sz w:val="24"/>
          <w:szCs w:val="24"/>
        </w:rPr>
        <w:t xml:space="preserve">Számlázás: </w:t>
      </w:r>
      <w:r w:rsidR="00A10ADA" w:rsidRPr="00AD4723">
        <w:rPr>
          <w:rFonts w:ascii="Times New Roman" w:hAnsi="Times New Roman" w:cs="Times New Roman"/>
          <w:sz w:val="24"/>
          <w:szCs w:val="24"/>
        </w:rPr>
        <w:t xml:space="preserve">Nyertes ajánlattevő </w:t>
      </w:r>
      <w:r w:rsidR="00C675D2" w:rsidRPr="00AD4723">
        <w:rPr>
          <w:rFonts w:ascii="Times New Roman" w:hAnsi="Times New Roman" w:cs="Times New Roman"/>
          <w:sz w:val="24"/>
          <w:szCs w:val="24"/>
        </w:rPr>
        <w:t>havonta</w:t>
      </w:r>
      <w:r w:rsidR="00FB2521" w:rsidRPr="00AD4723">
        <w:rPr>
          <w:rFonts w:ascii="Times New Roman" w:hAnsi="Times New Roman" w:cs="Times New Roman"/>
          <w:sz w:val="24"/>
          <w:szCs w:val="24"/>
        </w:rPr>
        <w:t xml:space="preserve"> </w:t>
      </w:r>
      <w:r w:rsidR="00A10ADA" w:rsidRPr="00AD4723">
        <w:rPr>
          <w:rFonts w:ascii="Times New Roman" w:hAnsi="Times New Roman" w:cs="Times New Roman"/>
          <w:sz w:val="24"/>
          <w:szCs w:val="24"/>
        </w:rPr>
        <w:t>jogosult számla benyújtására</w:t>
      </w:r>
      <w:r w:rsidRPr="00AD4723">
        <w:rPr>
          <w:rFonts w:ascii="Times New Roman" w:hAnsi="Times New Roman" w:cs="Times New Roman"/>
          <w:sz w:val="24"/>
          <w:szCs w:val="24"/>
        </w:rPr>
        <w:t>.</w:t>
      </w:r>
    </w:p>
    <w:p w14:paraId="0A4B98D8" w14:textId="402D518E" w:rsidR="00907758" w:rsidRPr="00D31859" w:rsidRDefault="00907758" w:rsidP="00907758">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lastRenderedPageBreak/>
        <w:t>Ajánlatkérő az ellenszolgáltatás összegét, a teljesítésigazo</w:t>
      </w:r>
      <w:r w:rsidR="00F35BC5" w:rsidRPr="00D31859">
        <w:rPr>
          <w:rFonts w:ascii="Times New Roman" w:hAnsi="Times New Roman" w:cs="Times New Roman"/>
          <w:sz w:val="24"/>
          <w:szCs w:val="24"/>
        </w:rPr>
        <w:t>l</w:t>
      </w:r>
      <w:r w:rsidRPr="00D31859">
        <w:rPr>
          <w:rFonts w:ascii="Times New Roman" w:hAnsi="Times New Roman" w:cs="Times New Roman"/>
          <w:sz w:val="24"/>
          <w:szCs w:val="24"/>
        </w:rPr>
        <w:t xml:space="preserve">ással </w:t>
      </w:r>
      <w:r w:rsidR="0029290F" w:rsidRPr="00D31859">
        <w:rPr>
          <w:rFonts w:ascii="Times New Roman" w:hAnsi="Times New Roman" w:cs="Times New Roman"/>
          <w:sz w:val="24"/>
          <w:szCs w:val="24"/>
        </w:rPr>
        <w:t xml:space="preserve">igazolt </w:t>
      </w:r>
      <w:r w:rsidRPr="00D31859">
        <w:rPr>
          <w:rFonts w:ascii="Times New Roman" w:hAnsi="Times New Roman" w:cs="Times New Roman"/>
          <w:sz w:val="24"/>
          <w:szCs w:val="24"/>
        </w:rPr>
        <w:t xml:space="preserve">szerződésszerű teljesítést követően átutalással fizeti meg a Ptk. 6:130. § (1) rendelkezései </w:t>
      </w:r>
      <w:r w:rsidRPr="004C69AD">
        <w:rPr>
          <w:rFonts w:ascii="Times New Roman" w:hAnsi="Times New Roman" w:cs="Times New Roman"/>
          <w:sz w:val="24"/>
          <w:szCs w:val="24"/>
        </w:rPr>
        <w:t xml:space="preserve">alapján </w:t>
      </w:r>
      <w:r w:rsidR="006B1F70" w:rsidRPr="004C69AD">
        <w:rPr>
          <w:rFonts w:ascii="Times New Roman" w:hAnsi="Times New Roman" w:cs="Times New Roman"/>
          <w:sz w:val="24"/>
          <w:szCs w:val="24"/>
        </w:rPr>
        <w:t>1</w:t>
      </w:r>
      <w:r w:rsidRPr="004C69AD">
        <w:rPr>
          <w:rFonts w:ascii="Times New Roman" w:hAnsi="Times New Roman" w:cs="Times New Roman"/>
          <w:sz w:val="24"/>
          <w:szCs w:val="24"/>
        </w:rPr>
        <w:t>5 napon</w:t>
      </w:r>
      <w:r w:rsidRPr="00D31859">
        <w:rPr>
          <w:rFonts w:ascii="Times New Roman" w:hAnsi="Times New Roman" w:cs="Times New Roman"/>
          <w:sz w:val="24"/>
          <w:szCs w:val="24"/>
        </w:rPr>
        <w:t xml:space="preserve"> belül.</w:t>
      </w:r>
    </w:p>
    <w:p w14:paraId="11333E8F" w14:textId="77777777" w:rsidR="00907758" w:rsidRPr="00D31859" w:rsidRDefault="00907758" w:rsidP="00907758">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Az ajánlat, a számlázás, az elszámolás és a kifizetés pénznem: HUF.</w:t>
      </w:r>
    </w:p>
    <w:p w14:paraId="75F3AE3E" w14:textId="77777777" w:rsidR="00907758" w:rsidRPr="00D31859" w:rsidRDefault="00907758" w:rsidP="00907758">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Vonatkozó jogszabályok különösen:</w:t>
      </w:r>
    </w:p>
    <w:p w14:paraId="20706681" w14:textId="77777777" w:rsidR="00907758" w:rsidRPr="00D31859" w:rsidRDefault="00907758" w:rsidP="00907758">
      <w:pPr>
        <w:numPr>
          <w:ilvl w:val="0"/>
          <w:numId w:val="2"/>
        </w:numPr>
        <w:spacing w:after="60" w:line="288" w:lineRule="auto"/>
        <w:ind w:left="1276" w:hanging="295"/>
        <w:jc w:val="both"/>
        <w:rPr>
          <w:rFonts w:ascii="Times New Roman" w:hAnsi="Times New Roman" w:cs="Times New Roman"/>
          <w:sz w:val="24"/>
          <w:szCs w:val="24"/>
        </w:rPr>
      </w:pPr>
      <w:r w:rsidRPr="00D31859">
        <w:rPr>
          <w:rFonts w:ascii="Times New Roman" w:hAnsi="Times New Roman" w:cs="Times New Roman"/>
          <w:sz w:val="24"/>
          <w:szCs w:val="24"/>
        </w:rPr>
        <w:t>A Polgári Törvénykönyvről szóló 2013. évi V. törvény;</w:t>
      </w:r>
    </w:p>
    <w:p w14:paraId="13191E96" w14:textId="77777777" w:rsidR="00907758" w:rsidRPr="00D31859" w:rsidRDefault="00907758" w:rsidP="00907758">
      <w:pPr>
        <w:numPr>
          <w:ilvl w:val="0"/>
          <w:numId w:val="2"/>
        </w:numPr>
        <w:spacing w:after="60" w:line="288" w:lineRule="auto"/>
        <w:ind w:left="1276" w:hanging="295"/>
        <w:jc w:val="both"/>
        <w:rPr>
          <w:rFonts w:ascii="Times New Roman" w:hAnsi="Times New Roman" w:cs="Times New Roman"/>
          <w:sz w:val="24"/>
          <w:szCs w:val="24"/>
        </w:rPr>
      </w:pPr>
      <w:r w:rsidRPr="00D31859">
        <w:rPr>
          <w:rFonts w:ascii="Times New Roman" w:hAnsi="Times New Roman" w:cs="Times New Roman"/>
          <w:sz w:val="24"/>
          <w:szCs w:val="24"/>
        </w:rPr>
        <w:t>Az általános forgalmi adóról szóló 2007. évi CXXVII. törvény.</w:t>
      </w:r>
    </w:p>
    <w:p w14:paraId="45B70B0D" w14:textId="77777777" w:rsidR="00907758" w:rsidRPr="00D31859" w:rsidRDefault="00907758" w:rsidP="00907758">
      <w:pPr>
        <w:numPr>
          <w:ilvl w:val="0"/>
          <w:numId w:val="2"/>
        </w:numPr>
        <w:spacing w:after="120" w:line="288" w:lineRule="auto"/>
        <w:ind w:left="1276" w:hanging="295"/>
        <w:jc w:val="both"/>
        <w:rPr>
          <w:rFonts w:ascii="Times New Roman" w:hAnsi="Times New Roman" w:cs="Times New Roman"/>
          <w:sz w:val="24"/>
          <w:szCs w:val="24"/>
        </w:rPr>
      </w:pPr>
      <w:r w:rsidRPr="00D31859">
        <w:rPr>
          <w:rFonts w:ascii="Times New Roman" w:hAnsi="Times New Roman" w:cs="Times New Roman"/>
          <w:sz w:val="24"/>
          <w:szCs w:val="24"/>
        </w:rPr>
        <w:t>A behajtási költségátalányról szóló 2016. évi IX. törvény.</w:t>
      </w:r>
    </w:p>
    <w:p w14:paraId="1A2FD228" w14:textId="38536C4B" w:rsidR="00907758" w:rsidRPr="00D31859" w:rsidRDefault="00907758" w:rsidP="00907758">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Az ellenszolgáltatás teljesítésének részletes feltételeit a szerződéstervezet tartalmazza.</w:t>
      </w:r>
    </w:p>
    <w:p w14:paraId="68489DC0" w14:textId="77777777" w:rsidR="00907758" w:rsidRPr="00AD4723"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AD4723">
        <w:rPr>
          <w:b/>
          <w:iCs/>
          <w:u w:val="single"/>
        </w:rPr>
        <w:t>Szerződést biztosító mellékkötelezettségek:</w:t>
      </w:r>
    </w:p>
    <w:p w14:paraId="44D8C85C" w14:textId="755A71FA" w:rsidR="00907758" w:rsidRPr="00AD4723" w:rsidRDefault="00907758" w:rsidP="00907758">
      <w:pPr>
        <w:spacing w:after="120" w:line="288" w:lineRule="auto"/>
        <w:jc w:val="both"/>
        <w:rPr>
          <w:rFonts w:ascii="Times New Roman" w:eastAsia="Times New Roman" w:hAnsi="Times New Roman" w:cs="Times New Roman"/>
          <w:bCs/>
          <w:sz w:val="24"/>
          <w:szCs w:val="24"/>
          <w:lang w:eastAsia="zh-CN"/>
        </w:rPr>
      </w:pPr>
      <w:r w:rsidRPr="00AD4723">
        <w:rPr>
          <w:rFonts w:ascii="Times New Roman" w:eastAsia="Times New Roman" w:hAnsi="Times New Roman" w:cs="Times New Roman"/>
          <w:bCs/>
          <w:sz w:val="24"/>
          <w:szCs w:val="24"/>
          <w:lang w:eastAsia="zh-CN"/>
        </w:rPr>
        <w:t>Késedelmi kötbér, meghiúsulási kötbér</w:t>
      </w:r>
      <w:r w:rsidR="007A2688" w:rsidRPr="00AD4723">
        <w:rPr>
          <w:rFonts w:ascii="Times New Roman" w:eastAsia="Times New Roman" w:hAnsi="Times New Roman" w:cs="Times New Roman"/>
          <w:bCs/>
          <w:sz w:val="24"/>
          <w:szCs w:val="24"/>
          <w:lang w:eastAsia="zh-CN"/>
        </w:rPr>
        <w:t xml:space="preserve"> és hibás teljesítési kötbér</w:t>
      </w:r>
      <w:r w:rsidRPr="00AD4723">
        <w:rPr>
          <w:rFonts w:ascii="Times New Roman" w:eastAsia="Times New Roman" w:hAnsi="Times New Roman" w:cs="Times New Roman"/>
          <w:bCs/>
          <w:sz w:val="24"/>
          <w:szCs w:val="24"/>
          <w:lang w:eastAsia="zh-CN"/>
        </w:rPr>
        <w:t>.</w:t>
      </w:r>
    </w:p>
    <w:p w14:paraId="736E448C" w14:textId="2FCE8AF3" w:rsidR="00907758" w:rsidRPr="00AD4723" w:rsidRDefault="00907758" w:rsidP="00907758">
      <w:pPr>
        <w:spacing w:after="120" w:line="288" w:lineRule="auto"/>
        <w:jc w:val="both"/>
        <w:rPr>
          <w:rFonts w:ascii="Times New Roman" w:eastAsia="Times New Roman" w:hAnsi="Times New Roman" w:cs="Times New Roman"/>
          <w:bCs/>
          <w:sz w:val="24"/>
          <w:szCs w:val="24"/>
          <w:lang w:eastAsia="zh-CN"/>
        </w:rPr>
      </w:pPr>
      <w:r w:rsidRPr="00AD4723">
        <w:rPr>
          <w:rFonts w:ascii="Times New Roman" w:eastAsia="Times New Roman" w:hAnsi="Times New Roman" w:cs="Times New Roman"/>
          <w:bCs/>
          <w:sz w:val="24"/>
          <w:szCs w:val="24"/>
          <w:lang w:eastAsia="zh-CN"/>
        </w:rPr>
        <w:t>A szerződést biztosító mellékkötelezettségek részletes szabályait a szerződéstervezet tartalmazza.</w:t>
      </w:r>
    </w:p>
    <w:p w14:paraId="18770251" w14:textId="5553273B" w:rsidR="00907758" w:rsidRPr="00AD4723"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AD4723">
        <w:rPr>
          <w:b/>
          <w:iCs/>
          <w:u w:val="single"/>
        </w:rPr>
        <w:t>Az ajánlatok bírálati szempontja:</w:t>
      </w:r>
    </w:p>
    <w:p w14:paraId="03E13FF4" w14:textId="77777777" w:rsidR="00527F35" w:rsidRPr="00D31859" w:rsidRDefault="00527F35" w:rsidP="00527F35">
      <w:pPr>
        <w:pStyle w:val="NormlWeb"/>
        <w:spacing w:after="120" w:line="288" w:lineRule="auto"/>
        <w:jc w:val="both"/>
        <w:rPr>
          <w:iCs/>
        </w:rPr>
      </w:pPr>
      <w:r w:rsidRPr="00D31859">
        <w:rPr>
          <w:iCs/>
        </w:rPr>
        <w:t>Értékelési szempontok</w:t>
      </w:r>
    </w:p>
    <w:p w14:paraId="72EBFF7E" w14:textId="54B40BBD" w:rsidR="007C2334" w:rsidRPr="004C69AD" w:rsidRDefault="007C2334" w:rsidP="009D75DC">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1. értékelési szempont: Ajánlati összár (nettó Forint, összesen)</w:t>
      </w:r>
    </w:p>
    <w:p w14:paraId="5560A192" w14:textId="43B29BDA" w:rsidR="007C2334" w:rsidRPr="004C69AD" w:rsidRDefault="007C2334" w:rsidP="009D75DC">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2. értékelési szempont:</w:t>
      </w:r>
      <w:r w:rsidR="009D75DC" w:rsidRPr="004C69AD">
        <w:rPr>
          <w:rFonts w:ascii="Times New Roman" w:eastAsiaTheme="minorHAnsi" w:hAnsi="Times New Roman" w:cs="Times New Roman"/>
          <w:sz w:val="24"/>
          <w:szCs w:val="24"/>
        </w:rPr>
        <w:t xml:space="preserve"> </w:t>
      </w:r>
      <w:r w:rsidRPr="004C69AD">
        <w:rPr>
          <w:rFonts w:ascii="Times New Roman" w:eastAsiaTheme="minorHAnsi" w:hAnsi="Times New Roman" w:cs="Times New Roman"/>
          <w:sz w:val="24"/>
          <w:szCs w:val="24"/>
        </w:rPr>
        <w:t>Az ételkészítés és a tálalás helye közötti minél rövidebb szállítási időtartam (perc) (ajánlati</w:t>
      </w:r>
      <w:r w:rsidR="009D75DC" w:rsidRPr="004C69AD">
        <w:rPr>
          <w:rFonts w:ascii="Times New Roman" w:eastAsiaTheme="minorHAnsi" w:hAnsi="Times New Roman" w:cs="Times New Roman"/>
          <w:sz w:val="24"/>
          <w:szCs w:val="24"/>
        </w:rPr>
        <w:t xml:space="preserve"> </w:t>
      </w:r>
      <w:r w:rsidRPr="004C69AD">
        <w:rPr>
          <w:rFonts w:ascii="Times New Roman" w:eastAsiaTheme="minorHAnsi" w:hAnsi="Times New Roman" w:cs="Times New Roman"/>
          <w:sz w:val="24"/>
          <w:szCs w:val="24"/>
        </w:rPr>
        <w:t>elem maximum értéke: 60 perc, ajánlati elem értékelés során eltérő ponttal értékelt</w:t>
      </w:r>
      <w:r w:rsidR="009D75DC" w:rsidRPr="004C69AD">
        <w:rPr>
          <w:rFonts w:ascii="Times New Roman" w:eastAsiaTheme="minorHAnsi" w:hAnsi="Times New Roman" w:cs="Times New Roman"/>
          <w:sz w:val="24"/>
          <w:szCs w:val="24"/>
        </w:rPr>
        <w:t xml:space="preserve"> </w:t>
      </w:r>
      <w:r w:rsidRPr="004C69AD">
        <w:rPr>
          <w:rFonts w:ascii="Times New Roman" w:eastAsiaTheme="minorHAnsi" w:hAnsi="Times New Roman" w:cs="Times New Roman"/>
          <w:sz w:val="24"/>
          <w:szCs w:val="24"/>
        </w:rPr>
        <w:t>legkedvezőbb szintje: 10 perc)</w:t>
      </w:r>
    </w:p>
    <w:p w14:paraId="2352DD44" w14:textId="3BF4DA29" w:rsidR="00241FC4" w:rsidRPr="004C69AD" w:rsidRDefault="00F973F3" w:rsidP="00F973F3">
      <w:pPr>
        <w:autoSpaceDE w:val="0"/>
        <w:autoSpaceDN w:val="0"/>
        <w:adjustRightInd w:val="0"/>
        <w:spacing w:after="0" w:line="240" w:lineRule="auto"/>
        <w:jc w:val="both"/>
        <w:rPr>
          <w:rFonts w:ascii="Times New Roman" w:hAnsi="Times New Roman" w:cs="Times New Roman"/>
          <w:b/>
          <w:iCs/>
          <w:sz w:val="24"/>
          <w:szCs w:val="24"/>
        </w:rPr>
      </w:pPr>
      <w:r w:rsidRPr="004C69AD">
        <w:rPr>
          <w:rFonts w:ascii="Times New Roman" w:eastAsiaTheme="minorHAnsi" w:hAnsi="Times New Roman" w:cs="Times New Roman"/>
          <w:sz w:val="24"/>
          <w:szCs w:val="24"/>
        </w:rPr>
        <w:t>3.</w:t>
      </w:r>
      <w:r w:rsidR="00AD4723" w:rsidRPr="004C69AD">
        <w:rPr>
          <w:rFonts w:ascii="Times New Roman" w:eastAsiaTheme="minorHAnsi" w:hAnsi="Times New Roman" w:cs="Times New Roman"/>
          <w:sz w:val="24"/>
          <w:szCs w:val="24"/>
        </w:rPr>
        <w:t xml:space="preserve"> értékelési szempont:</w:t>
      </w:r>
      <w:r w:rsidRPr="004C69AD">
        <w:rPr>
          <w:rFonts w:ascii="Times New Roman" w:eastAsiaTheme="minorHAnsi" w:hAnsi="Times New Roman" w:cs="Times New Roman"/>
          <w:sz w:val="24"/>
          <w:szCs w:val="24"/>
        </w:rPr>
        <w:t xml:space="preserve"> </w:t>
      </w:r>
      <w:r w:rsidR="00241FC4" w:rsidRPr="004C69AD">
        <w:rPr>
          <w:rFonts w:ascii="Times New Roman" w:eastAsiaTheme="minorHAnsi" w:hAnsi="Times New Roman" w:cs="Times New Roman"/>
          <w:sz w:val="24"/>
          <w:szCs w:val="24"/>
        </w:rPr>
        <w:t>Rendelkezik-e a NÉBIH szabályainak megfelelő élelmezési programmal</w:t>
      </w:r>
      <w:r w:rsidR="00D31859" w:rsidRPr="004C69AD">
        <w:rPr>
          <w:rFonts w:ascii="Times New Roman" w:eastAsiaTheme="minorHAnsi" w:hAnsi="Times New Roman" w:cs="Times New Roman"/>
          <w:sz w:val="24"/>
          <w:szCs w:val="24"/>
        </w:rPr>
        <w:t>?</w:t>
      </w:r>
      <w:r w:rsidR="00241FC4" w:rsidRPr="004C69AD">
        <w:rPr>
          <w:rFonts w:ascii="Times New Roman" w:eastAsiaTheme="minorHAnsi" w:hAnsi="Times New Roman" w:cs="Times New Roman"/>
          <w:sz w:val="24"/>
          <w:szCs w:val="24"/>
        </w:rPr>
        <w:t xml:space="preserve"> (igen/nem): 20</w:t>
      </w:r>
    </w:p>
    <w:p w14:paraId="1C87A09E" w14:textId="0EDD1888" w:rsidR="00741215" w:rsidRPr="004C69AD" w:rsidRDefault="00741215" w:rsidP="009D75DC">
      <w:pPr>
        <w:autoSpaceDE w:val="0"/>
        <w:autoSpaceDN w:val="0"/>
        <w:adjustRightInd w:val="0"/>
        <w:spacing w:after="0" w:line="240" w:lineRule="auto"/>
        <w:jc w:val="both"/>
        <w:rPr>
          <w:rFonts w:ascii="Times New Roman" w:eastAsiaTheme="minorHAnsi" w:hAnsi="Times New Roman" w:cs="Times New Roman"/>
          <w:sz w:val="24"/>
          <w:szCs w:val="24"/>
        </w:rPr>
      </w:pPr>
    </w:p>
    <w:p w14:paraId="1BC3BC11" w14:textId="4C86EF55" w:rsidR="00741215" w:rsidRPr="004C69AD" w:rsidRDefault="00741215" w:rsidP="00741215">
      <w:pPr>
        <w:autoSpaceDE w:val="0"/>
        <w:autoSpaceDN w:val="0"/>
        <w:adjustRightInd w:val="0"/>
        <w:spacing w:after="0" w:line="240" w:lineRule="auto"/>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Az ajánlatok értékelési részszempontok szerinti tartalmi elemeinek értékelése során adható pontszám alsó és felső határa: 0-10 pont (az adható pontszámot Ajánlatkérő két tizedes jegyre kerekíti).</w:t>
      </w:r>
    </w:p>
    <w:p w14:paraId="4C1A8167" w14:textId="211B9D10" w:rsidR="00741215" w:rsidRPr="004C69AD" w:rsidRDefault="00741215" w:rsidP="00741215">
      <w:pPr>
        <w:autoSpaceDE w:val="0"/>
        <w:autoSpaceDN w:val="0"/>
        <w:adjustRightInd w:val="0"/>
        <w:spacing w:after="0" w:line="240" w:lineRule="auto"/>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 módszerek meghatározása, amellyel a fentiek szerinti ponthatárok közötti pontszám megadásra kerül:</w:t>
      </w:r>
    </w:p>
    <w:p w14:paraId="2E671AAD"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
    <w:p w14:paraId="2FE31F11"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1.) Ajánlati összár (nettó Forint 1 évi mennyiségre, összesen) (nettó HUF) – súlyszám:70</w:t>
      </w:r>
    </w:p>
    <w:p w14:paraId="1F41C117" w14:textId="3912D38D"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Ezen értékelési részszempont esetén az összehasonlítás alapját az Ajánlattevő által megajánlott nettó ajánlati árnak a mértéke képezi. Az 1. értékelési részszempont esetén a legalacsonyabb összegű nettó ajánlati árat tartalmazó (legkedvezőbb) ajánlat kapja a maximális bírálati pontszámot, a többi ajánlat bírálati pontszáma ehhez viszonyítva fordítottan arányosan, az alábbi képlet alkalmazásával kerül meghatározásra.</w:t>
      </w:r>
    </w:p>
    <w:p w14:paraId="6D7FD633" w14:textId="20415F23"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 xml:space="preserve">P = </w:t>
      </w:r>
      <w:proofErr w:type="spellStart"/>
      <w:r w:rsidRPr="004C69AD">
        <w:rPr>
          <w:rFonts w:ascii="Times New Roman" w:eastAsiaTheme="minorHAnsi" w:hAnsi="Times New Roman" w:cs="Times New Roman"/>
          <w:sz w:val="24"/>
          <w:szCs w:val="24"/>
        </w:rPr>
        <w:t>Alegjobb</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Avizsgált</w:t>
      </w:r>
      <w:proofErr w:type="spellEnd"/>
      <w:r w:rsidRPr="004C69AD">
        <w:rPr>
          <w:rFonts w:ascii="Times New Roman" w:eastAsiaTheme="minorHAnsi" w:hAnsi="Times New Roman" w:cs="Times New Roman"/>
          <w:sz w:val="24"/>
          <w:szCs w:val="24"/>
        </w:rPr>
        <w:t xml:space="preserve"> X (</w:t>
      </w:r>
      <w:proofErr w:type="spellStart"/>
      <w:r w:rsidRPr="004C69AD">
        <w:rPr>
          <w:rFonts w:ascii="Times New Roman" w:eastAsiaTheme="minorHAnsi" w:hAnsi="Times New Roman" w:cs="Times New Roman"/>
          <w:sz w:val="24"/>
          <w:szCs w:val="24"/>
        </w:rPr>
        <w:t>Pmax</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xml:space="preserve"> ahol:</w:t>
      </w:r>
    </w:p>
    <w:p w14:paraId="04A88558"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P: a vizsgált ajánlati elem adott részszempontra vonatkozó pontszáma</w:t>
      </w:r>
    </w:p>
    <w:p w14:paraId="50102130"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Pmax</w:t>
      </w:r>
      <w:proofErr w:type="spellEnd"/>
      <w:r w:rsidRPr="004C69AD">
        <w:rPr>
          <w:rFonts w:ascii="Times New Roman" w:eastAsiaTheme="minorHAnsi" w:hAnsi="Times New Roman" w:cs="Times New Roman"/>
          <w:sz w:val="24"/>
          <w:szCs w:val="24"/>
        </w:rPr>
        <w:t>: a pontskála felső határa</w:t>
      </w:r>
    </w:p>
    <w:p w14:paraId="15D60C53"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a pontskála alsó határa</w:t>
      </w:r>
    </w:p>
    <w:p w14:paraId="4FA3967B"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 legjobb: a legelőnyösebb ajánlat tartalmi eleme</w:t>
      </w:r>
    </w:p>
    <w:p w14:paraId="51D0CDB7" w14:textId="4CAE1481"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Avizsgált</w:t>
      </w:r>
      <w:proofErr w:type="spellEnd"/>
      <w:r w:rsidRPr="004C69AD">
        <w:rPr>
          <w:rFonts w:ascii="Times New Roman" w:eastAsiaTheme="minorHAnsi" w:hAnsi="Times New Roman" w:cs="Times New Roman"/>
          <w:sz w:val="24"/>
          <w:szCs w:val="24"/>
        </w:rPr>
        <w:t>: a vizsgált ajánlat tartalmi eleme</w:t>
      </w:r>
    </w:p>
    <w:p w14:paraId="4D557BD8"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
    <w:p w14:paraId="4BB30F97" w14:textId="637CE548"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lastRenderedPageBreak/>
        <w:t>Az így meghatározott pontszámok az értékelési részszemponthoz tartozó megfelelő súlyszámmal kerülnek felszorzásra.</w:t>
      </w:r>
    </w:p>
    <w:p w14:paraId="4974F6DD"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
    <w:p w14:paraId="0BB70F86" w14:textId="55C50EAB"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2. Az ételkészítés és a tálalás helye közötti minél rövidebb szállítási időtartam (</w:t>
      </w:r>
      <w:proofErr w:type="spellStart"/>
      <w:r w:rsidRPr="004C69AD">
        <w:rPr>
          <w:rFonts w:ascii="Times New Roman" w:eastAsiaTheme="minorHAnsi" w:hAnsi="Times New Roman" w:cs="Times New Roman"/>
          <w:sz w:val="24"/>
          <w:szCs w:val="24"/>
        </w:rPr>
        <w:t>max</w:t>
      </w:r>
      <w:proofErr w:type="spellEnd"/>
      <w:r w:rsidRPr="004C69AD">
        <w:rPr>
          <w:rFonts w:ascii="Times New Roman" w:eastAsiaTheme="minorHAnsi" w:hAnsi="Times New Roman" w:cs="Times New Roman"/>
          <w:sz w:val="24"/>
          <w:szCs w:val="24"/>
        </w:rPr>
        <w:t xml:space="preserve"> 60 perc, min 10 perc): 10</w:t>
      </w:r>
    </w:p>
    <w:p w14:paraId="5DE95A28" w14:textId="4C6DA891"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Az ételkészítés és a tálalás helye közötti minél rövidebb szállítási időtartam (perc) értékelési szempont:</w:t>
      </w:r>
    </w:p>
    <w:p w14:paraId="5C34A904"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 szállítási időtartam meghatározására az ajánlatkérő az alábbi módszert írja elő:</w:t>
      </w:r>
    </w:p>
    <w:p w14:paraId="174AA2DA" w14:textId="4A737988"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 xml:space="preserve">A főzőkonyha közigazgatási címe és </w:t>
      </w:r>
      <w:r w:rsidR="00D31859" w:rsidRPr="004C69AD">
        <w:rPr>
          <w:rFonts w:ascii="Times New Roman" w:eastAsiaTheme="minorHAnsi" w:hAnsi="Times New Roman" w:cs="Times New Roman"/>
          <w:sz w:val="24"/>
          <w:szCs w:val="24"/>
        </w:rPr>
        <w:t>Biharkeresztes</w:t>
      </w:r>
      <w:r w:rsidRPr="004C69AD">
        <w:rPr>
          <w:rFonts w:ascii="Times New Roman" w:eastAsiaTheme="minorHAnsi" w:hAnsi="Times New Roman" w:cs="Times New Roman"/>
          <w:sz w:val="24"/>
          <w:szCs w:val="24"/>
        </w:rPr>
        <w:t xml:space="preserve"> </w:t>
      </w:r>
      <w:r w:rsidR="00D31859" w:rsidRPr="004C69AD">
        <w:rPr>
          <w:rFonts w:ascii="Times New Roman" w:eastAsiaTheme="minorHAnsi" w:hAnsi="Times New Roman" w:cs="Times New Roman"/>
          <w:sz w:val="24"/>
          <w:szCs w:val="24"/>
        </w:rPr>
        <w:t>v</w:t>
      </w:r>
      <w:r w:rsidRPr="004C69AD">
        <w:rPr>
          <w:rFonts w:ascii="Times New Roman" w:eastAsiaTheme="minorHAnsi" w:hAnsi="Times New Roman" w:cs="Times New Roman"/>
          <w:sz w:val="24"/>
          <w:szCs w:val="24"/>
        </w:rPr>
        <w:t xml:space="preserve">áros közötti útvonal megtételének időtartama a </w:t>
      </w:r>
      <w:proofErr w:type="spellStart"/>
      <w:r w:rsidRPr="004C69AD">
        <w:rPr>
          <w:rFonts w:ascii="Times New Roman" w:eastAsiaTheme="minorHAnsi" w:hAnsi="Times New Roman" w:cs="Times New Roman"/>
          <w:sz w:val="24"/>
          <w:szCs w:val="24"/>
        </w:rPr>
        <w:t>google</w:t>
      </w:r>
      <w:proofErr w:type="spellEnd"/>
      <w:r w:rsidRPr="004C69AD">
        <w:rPr>
          <w:rFonts w:ascii="Times New Roman" w:eastAsiaTheme="minorHAnsi" w:hAnsi="Times New Roman" w:cs="Times New Roman"/>
          <w:sz w:val="24"/>
          <w:szCs w:val="24"/>
        </w:rPr>
        <w:t xml:space="preserve"> térkép (https://www.google.hu/map) szerint, az úgynevezett „forgalom nélküli”, személygépkocsival, az ajánlattevő által választott (autópálya igénybevételével, vagy autópálya nélküli eléréssel) szerint. A benyújtott legalacsonyabb igazolt elérési időtartamot tartalmazó ajánlat kapja a maximális 10 pontot, a többi ajánlat ehhez képest a</w:t>
      </w:r>
      <w:r w:rsidR="00D31859" w:rsidRPr="004C69AD">
        <w:rPr>
          <w:rFonts w:ascii="Times New Roman" w:eastAsiaTheme="minorHAnsi" w:hAnsi="Times New Roman" w:cs="Times New Roman"/>
          <w:sz w:val="24"/>
          <w:szCs w:val="24"/>
        </w:rPr>
        <w:t xml:space="preserve"> </w:t>
      </w:r>
      <w:r w:rsidRPr="004C69AD">
        <w:rPr>
          <w:rFonts w:ascii="Times New Roman" w:eastAsiaTheme="minorHAnsi" w:hAnsi="Times New Roman" w:cs="Times New Roman"/>
          <w:sz w:val="24"/>
          <w:szCs w:val="24"/>
        </w:rPr>
        <w:t>fordított arányosítás módszerével kap pontszámot.</w:t>
      </w:r>
    </w:p>
    <w:p w14:paraId="7613A061"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
    <w:p w14:paraId="6780819D" w14:textId="4B0A248E"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„Az ételkészítés és a tálalás helye” közötti minél rövidebb szállítási időtartam (perc) ajánlati</w:t>
      </w:r>
      <w:r w:rsidR="00D31859" w:rsidRPr="004C69AD">
        <w:rPr>
          <w:rFonts w:ascii="Times New Roman" w:eastAsiaTheme="minorHAnsi" w:hAnsi="Times New Roman" w:cs="Times New Roman"/>
          <w:sz w:val="24"/>
          <w:szCs w:val="24"/>
        </w:rPr>
        <w:t xml:space="preserve"> </w:t>
      </w:r>
      <w:r w:rsidRPr="004C69AD">
        <w:rPr>
          <w:rFonts w:ascii="Times New Roman" w:eastAsiaTheme="minorHAnsi" w:hAnsi="Times New Roman" w:cs="Times New Roman"/>
          <w:sz w:val="24"/>
          <w:szCs w:val="24"/>
        </w:rPr>
        <w:t>elem maximum értéke: 60 perc, ajánlati elem értékelés során eltérő ponttal értékelt legkedvezőbb szintje: 10 perc. Tehát a 10 perc, vagy annál rövidebb szállítási időtartam a maximális 10 pontot kapja.</w:t>
      </w:r>
    </w:p>
    <w:p w14:paraId="42DE087B" w14:textId="19945575"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Ha a szállítási időtartam a 60 percet meghaladja az az ajánlat érvénytelenségét eredményezheti.</w:t>
      </w:r>
    </w:p>
    <w:p w14:paraId="5AF841AE"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 fordított arányosítás módszerére az alábbi képlet alkalmazott:</w:t>
      </w:r>
    </w:p>
    <w:p w14:paraId="00FC98BD"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 xml:space="preserve">P = </w:t>
      </w:r>
      <w:proofErr w:type="spellStart"/>
      <w:r w:rsidRPr="004C69AD">
        <w:rPr>
          <w:rFonts w:ascii="Times New Roman" w:eastAsiaTheme="minorHAnsi" w:hAnsi="Times New Roman" w:cs="Times New Roman"/>
          <w:sz w:val="24"/>
          <w:szCs w:val="24"/>
        </w:rPr>
        <w:t>Alegjobb</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Avizsgált</w:t>
      </w:r>
      <w:proofErr w:type="spellEnd"/>
      <w:r w:rsidRPr="004C69AD">
        <w:rPr>
          <w:rFonts w:ascii="Times New Roman" w:eastAsiaTheme="minorHAnsi" w:hAnsi="Times New Roman" w:cs="Times New Roman"/>
          <w:sz w:val="24"/>
          <w:szCs w:val="24"/>
        </w:rPr>
        <w:t xml:space="preserve"> X (</w:t>
      </w:r>
      <w:proofErr w:type="spellStart"/>
      <w:r w:rsidRPr="004C69AD">
        <w:rPr>
          <w:rFonts w:ascii="Times New Roman" w:eastAsiaTheme="minorHAnsi" w:hAnsi="Times New Roman" w:cs="Times New Roman"/>
          <w:sz w:val="24"/>
          <w:szCs w:val="24"/>
        </w:rPr>
        <w:t>Pmax</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xml:space="preserve">) + </w:t>
      </w:r>
      <w:proofErr w:type="spellStart"/>
      <w:r w:rsidRPr="004C69AD">
        <w:rPr>
          <w:rFonts w:ascii="Times New Roman" w:eastAsiaTheme="minorHAnsi" w:hAnsi="Times New Roman" w:cs="Times New Roman"/>
          <w:sz w:val="24"/>
          <w:szCs w:val="24"/>
        </w:rPr>
        <w:t>Pmin</w:t>
      </w:r>
      <w:proofErr w:type="spellEnd"/>
    </w:p>
    <w:p w14:paraId="757C4D0B"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ahol:</w:t>
      </w:r>
    </w:p>
    <w:p w14:paraId="3CA49CA7"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P: a vizsgált ajánlati elem adott részszempontra vonatkozó pontszáma</w:t>
      </w:r>
    </w:p>
    <w:p w14:paraId="121A8937"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Pmax</w:t>
      </w:r>
      <w:proofErr w:type="spellEnd"/>
      <w:r w:rsidRPr="004C69AD">
        <w:rPr>
          <w:rFonts w:ascii="Times New Roman" w:eastAsiaTheme="minorHAnsi" w:hAnsi="Times New Roman" w:cs="Times New Roman"/>
          <w:sz w:val="24"/>
          <w:szCs w:val="24"/>
        </w:rPr>
        <w:t>: a pontskála felső határa</w:t>
      </w:r>
    </w:p>
    <w:p w14:paraId="1F0EAE97"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a pontskála alsó határa</w:t>
      </w:r>
    </w:p>
    <w:p w14:paraId="114CA5C2"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A legjobb: a legelőnyösebb ajánlat tartalmi eleme</w:t>
      </w:r>
    </w:p>
    <w:p w14:paraId="447FC138" w14:textId="77777777"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C69AD">
        <w:rPr>
          <w:rFonts w:ascii="Times New Roman" w:eastAsiaTheme="minorHAnsi" w:hAnsi="Times New Roman" w:cs="Times New Roman"/>
          <w:sz w:val="24"/>
          <w:szCs w:val="24"/>
        </w:rPr>
        <w:t>Avizsgált</w:t>
      </w:r>
      <w:proofErr w:type="spellEnd"/>
      <w:r w:rsidRPr="004C69AD">
        <w:rPr>
          <w:rFonts w:ascii="Times New Roman" w:eastAsiaTheme="minorHAnsi" w:hAnsi="Times New Roman" w:cs="Times New Roman"/>
          <w:sz w:val="24"/>
          <w:szCs w:val="24"/>
        </w:rPr>
        <w:t>: a vizsgált ajánlat tartalmi eleme</w:t>
      </w:r>
    </w:p>
    <w:p w14:paraId="728D5A4B" w14:textId="7017C999" w:rsidR="00741215" w:rsidRPr="004C69AD" w:rsidRDefault="00741215" w:rsidP="00741215">
      <w:pPr>
        <w:autoSpaceDE w:val="0"/>
        <w:autoSpaceDN w:val="0"/>
        <w:adjustRightInd w:val="0"/>
        <w:spacing w:after="0" w:line="240" w:lineRule="auto"/>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 xml:space="preserve">ahol: P: a vizsgált ajánlati elem adott szempontra vonatkozó pontszáma </w:t>
      </w:r>
      <w:proofErr w:type="spellStart"/>
      <w:r w:rsidRPr="004C69AD">
        <w:rPr>
          <w:rFonts w:ascii="Times New Roman" w:eastAsiaTheme="minorHAnsi" w:hAnsi="Times New Roman" w:cs="Times New Roman"/>
          <w:sz w:val="24"/>
          <w:szCs w:val="24"/>
        </w:rPr>
        <w:t>Pmax</w:t>
      </w:r>
      <w:proofErr w:type="spellEnd"/>
      <w:r w:rsidRPr="004C69AD">
        <w:rPr>
          <w:rFonts w:ascii="Times New Roman" w:eastAsiaTheme="minorHAnsi" w:hAnsi="Times New Roman" w:cs="Times New Roman"/>
          <w:sz w:val="24"/>
          <w:szCs w:val="24"/>
        </w:rPr>
        <w:t xml:space="preserve">: </w:t>
      </w: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xml:space="preserve">: </w:t>
      </w:r>
      <w:proofErr w:type="spellStart"/>
      <w:r w:rsidRPr="004C69AD">
        <w:rPr>
          <w:rFonts w:ascii="Times New Roman" w:eastAsiaTheme="minorHAnsi" w:hAnsi="Times New Roman" w:cs="Times New Roman"/>
          <w:sz w:val="24"/>
          <w:szCs w:val="24"/>
        </w:rPr>
        <w:t>Pmin</w:t>
      </w:r>
      <w:proofErr w:type="spellEnd"/>
      <w:r w:rsidRPr="004C69AD">
        <w:rPr>
          <w:rFonts w:ascii="Times New Roman" w:eastAsiaTheme="minorHAnsi" w:hAnsi="Times New Roman" w:cs="Times New Roman"/>
          <w:sz w:val="24"/>
          <w:szCs w:val="24"/>
        </w:rPr>
        <w:t xml:space="preserve">: a pontskála felső határa (10 pont) a pontskála alsó határa (0 pont) </w:t>
      </w:r>
      <w:proofErr w:type="spellStart"/>
      <w:r w:rsidRPr="004C69AD">
        <w:rPr>
          <w:rFonts w:ascii="Times New Roman" w:eastAsiaTheme="minorHAnsi" w:hAnsi="Times New Roman" w:cs="Times New Roman"/>
          <w:sz w:val="24"/>
          <w:szCs w:val="24"/>
        </w:rPr>
        <w:t>Alegjobb</w:t>
      </w:r>
      <w:proofErr w:type="spellEnd"/>
      <w:r w:rsidRPr="004C69AD">
        <w:rPr>
          <w:rFonts w:ascii="Times New Roman" w:eastAsiaTheme="minorHAnsi" w:hAnsi="Times New Roman" w:cs="Times New Roman"/>
          <w:sz w:val="24"/>
          <w:szCs w:val="24"/>
        </w:rPr>
        <w:t xml:space="preserve">: </w:t>
      </w:r>
      <w:proofErr w:type="spellStart"/>
      <w:r w:rsidRPr="004C69AD">
        <w:rPr>
          <w:rFonts w:ascii="Times New Roman" w:eastAsiaTheme="minorHAnsi" w:hAnsi="Times New Roman" w:cs="Times New Roman"/>
          <w:sz w:val="24"/>
          <w:szCs w:val="24"/>
        </w:rPr>
        <w:t>Avizsgált</w:t>
      </w:r>
      <w:proofErr w:type="spellEnd"/>
      <w:r w:rsidRPr="004C69AD">
        <w:rPr>
          <w:rFonts w:ascii="Times New Roman" w:eastAsiaTheme="minorHAnsi" w:hAnsi="Times New Roman" w:cs="Times New Roman"/>
          <w:sz w:val="24"/>
          <w:szCs w:val="24"/>
        </w:rPr>
        <w:t>: a legelőnyösebb ajánlat tartalmi eleme (legalacsonyabb érték) a vizsgált ajánlat tartalmi eleme.</w:t>
      </w:r>
    </w:p>
    <w:p w14:paraId="5B9DF8C7" w14:textId="565DD06B" w:rsidR="009C0234" w:rsidRPr="004C69AD" w:rsidRDefault="009C0234" w:rsidP="00741215">
      <w:pPr>
        <w:autoSpaceDE w:val="0"/>
        <w:autoSpaceDN w:val="0"/>
        <w:adjustRightInd w:val="0"/>
        <w:spacing w:after="0" w:line="240" w:lineRule="auto"/>
        <w:jc w:val="both"/>
        <w:rPr>
          <w:rFonts w:ascii="Times New Roman" w:eastAsiaTheme="minorHAnsi" w:hAnsi="Times New Roman" w:cs="Times New Roman"/>
          <w:sz w:val="24"/>
          <w:szCs w:val="24"/>
        </w:rPr>
      </w:pPr>
    </w:p>
    <w:p w14:paraId="681188D0" w14:textId="7CBA1DFF" w:rsidR="009C0234" w:rsidRPr="004C69AD" w:rsidRDefault="009C0234" w:rsidP="005E365E">
      <w:pPr>
        <w:pStyle w:val="Listaszerbekezds"/>
        <w:numPr>
          <w:ilvl w:val="0"/>
          <w:numId w:val="15"/>
        </w:numPr>
        <w:autoSpaceDE w:val="0"/>
        <w:autoSpaceDN w:val="0"/>
        <w:adjustRightInd w:val="0"/>
        <w:spacing w:after="0" w:line="240" w:lineRule="auto"/>
        <w:ind w:left="426" w:hanging="426"/>
        <w:jc w:val="both"/>
        <w:rPr>
          <w:rFonts w:ascii="Times New Roman" w:eastAsiaTheme="minorHAnsi" w:hAnsi="Times New Roman" w:cs="Times New Roman"/>
          <w:sz w:val="24"/>
          <w:szCs w:val="24"/>
        </w:rPr>
      </w:pPr>
      <w:r w:rsidRPr="004C69AD">
        <w:rPr>
          <w:rFonts w:ascii="Times New Roman" w:eastAsiaTheme="minorHAnsi" w:hAnsi="Times New Roman" w:cs="Times New Roman"/>
          <w:sz w:val="24"/>
          <w:szCs w:val="24"/>
        </w:rPr>
        <w:t>Rendelkezik-e a NÉBIH szabályainak megfelelő élelmezési programmal</w:t>
      </w:r>
      <w:r w:rsidR="00D31859" w:rsidRPr="004C69AD">
        <w:rPr>
          <w:rFonts w:ascii="Times New Roman" w:eastAsiaTheme="minorHAnsi" w:hAnsi="Times New Roman" w:cs="Times New Roman"/>
          <w:sz w:val="24"/>
          <w:szCs w:val="24"/>
        </w:rPr>
        <w:t>?</w:t>
      </w:r>
      <w:r w:rsidRPr="004C69AD">
        <w:rPr>
          <w:rFonts w:ascii="Times New Roman" w:eastAsiaTheme="minorHAnsi" w:hAnsi="Times New Roman" w:cs="Times New Roman"/>
          <w:sz w:val="24"/>
          <w:szCs w:val="24"/>
        </w:rPr>
        <w:t xml:space="preserve"> (igen/nem): 20</w:t>
      </w:r>
    </w:p>
    <w:p w14:paraId="5CF0A77D" w14:textId="56F38371" w:rsidR="008B2C5B" w:rsidRPr="004C69AD" w:rsidRDefault="008B2C5B" w:rsidP="008B2C5B">
      <w:pPr>
        <w:pStyle w:val="Listaszerbekezds"/>
        <w:autoSpaceDE w:val="0"/>
        <w:autoSpaceDN w:val="0"/>
        <w:adjustRightInd w:val="0"/>
        <w:spacing w:after="0" w:line="240" w:lineRule="auto"/>
        <w:ind w:left="360"/>
        <w:jc w:val="both"/>
        <w:rPr>
          <w:rFonts w:ascii="Times New Roman" w:eastAsiaTheme="minorHAnsi" w:hAnsi="Times New Roman" w:cs="Times New Roman"/>
          <w:sz w:val="24"/>
          <w:szCs w:val="24"/>
        </w:rPr>
      </w:pPr>
    </w:p>
    <w:p w14:paraId="1B29AA3C" w14:textId="5E7E0632" w:rsidR="008B2C5B" w:rsidRPr="004C69AD" w:rsidRDefault="008B2C5B" w:rsidP="00A955DD">
      <w:pPr>
        <w:pStyle w:val="Default"/>
        <w:jc w:val="both"/>
      </w:pPr>
      <w:r w:rsidRPr="004C69AD">
        <w:t xml:space="preserve">A </w:t>
      </w:r>
      <w:r w:rsidR="005E365E" w:rsidRPr="004C69AD">
        <w:t>3</w:t>
      </w:r>
      <w:r w:rsidRPr="004C69AD">
        <w:t>. számú értékelési részszempont körében ajánlatkérő azt értékeli, hogy az ajánlattevő vállalja – hogy rendelkezik NÉBIH szabályainak megfelelő élelmezési programmal.</w:t>
      </w:r>
    </w:p>
    <w:p w14:paraId="16E17152" w14:textId="77777777" w:rsidR="008B2C5B" w:rsidRPr="004C69AD" w:rsidRDefault="008B2C5B" w:rsidP="008B2C5B">
      <w:pPr>
        <w:pStyle w:val="Default"/>
      </w:pPr>
    </w:p>
    <w:p w14:paraId="44E11E49" w14:textId="072DBAD0" w:rsidR="005E365E" w:rsidRPr="004C69AD" w:rsidRDefault="008B2C5B" w:rsidP="008B2C5B">
      <w:pPr>
        <w:pStyle w:val="Default"/>
        <w:jc w:val="both"/>
      </w:pPr>
      <w:r w:rsidRPr="004C69AD">
        <w:t xml:space="preserve">A vállalás esetén adott pontszám: 20. Amennyiben ajánlattevő </w:t>
      </w:r>
      <w:r w:rsidR="007A2688" w:rsidRPr="004C69AD">
        <w:t>nem rendelkezik a programmal</w:t>
      </w:r>
      <w:r w:rsidRPr="004C69AD">
        <w:t>, azaz „Nem</w:t>
      </w:r>
      <w:r w:rsidR="00D31859" w:rsidRPr="004C69AD">
        <w:t xml:space="preserve">” </w:t>
      </w:r>
      <w:r w:rsidRPr="004C69AD">
        <w:t xml:space="preserve">válasz esetén az adott pontszám: 0 pont. Az ajánlat Felolvasólapján a 2. számú értékelési részszempont tekintetében „Igen” vagy „Nem” megadása szükséges. </w:t>
      </w:r>
    </w:p>
    <w:p w14:paraId="2403C1E9" w14:textId="1C4054BC" w:rsidR="008B2C5B" w:rsidRPr="00D31859" w:rsidRDefault="008B2C5B" w:rsidP="005E365E">
      <w:pPr>
        <w:pStyle w:val="Default"/>
        <w:jc w:val="both"/>
      </w:pPr>
      <w:r w:rsidRPr="004C69AD">
        <w:t>Mindkét válasz esetén az ajánlatban nyilatkozat formájában az Ajánlattevőnek nyilatkoznia kell a vállalásról.</w:t>
      </w:r>
      <w:r w:rsidRPr="00D31859">
        <w:t xml:space="preserve"> </w:t>
      </w:r>
    </w:p>
    <w:p w14:paraId="2A655764" w14:textId="77777777" w:rsidR="00D31859" w:rsidRPr="00D31859" w:rsidRDefault="00D31859" w:rsidP="005E365E">
      <w:pPr>
        <w:pStyle w:val="Default"/>
        <w:jc w:val="both"/>
        <w:rPr>
          <w:color w:val="auto"/>
        </w:rPr>
      </w:pPr>
    </w:p>
    <w:p w14:paraId="570660A3" w14:textId="3F32DCB0" w:rsidR="008B2C5B" w:rsidRPr="00D31859" w:rsidRDefault="008B2C5B" w:rsidP="008B2C5B">
      <w:pPr>
        <w:pStyle w:val="Listaszerbekezds"/>
        <w:autoSpaceDE w:val="0"/>
        <w:autoSpaceDN w:val="0"/>
        <w:adjustRightInd w:val="0"/>
        <w:spacing w:after="0" w:line="240" w:lineRule="auto"/>
        <w:ind w:left="0"/>
        <w:jc w:val="both"/>
        <w:rPr>
          <w:rFonts w:ascii="Times New Roman" w:eastAsiaTheme="minorHAnsi" w:hAnsi="Times New Roman" w:cs="Times New Roman"/>
          <w:sz w:val="24"/>
          <w:szCs w:val="24"/>
          <w:highlight w:val="yellow"/>
        </w:rPr>
      </w:pPr>
      <w:r w:rsidRPr="00D31859">
        <w:rPr>
          <w:rFonts w:ascii="Times New Roman" w:hAnsi="Times New Roman" w:cs="Times New Roman"/>
          <w:sz w:val="24"/>
          <w:szCs w:val="24"/>
        </w:rPr>
        <w:t>Az így meghatározott pontszámok az értékelési szemponthoz tartozó megfelelő súlyszámmal kerülnek felszorzásra</w:t>
      </w:r>
    </w:p>
    <w:p w14:paraId="69AEE2E8" w14:textId="7543D9D6" w:rsidR="009C0234" w:rsidRPr="00D31859" w:rsidRDefault="009C0234" w:rsidP="00741215">
      <w:pPr>
        <w:autoSpaceDE w:val="0"/>
        <w:autoSpaceDN w:val="0"/>
        <w:adjustRightInd w:val="0"/>
        <w:spacing w:after="0" w:line="240" w:lineRule="auto"/>
        <w:jc w:val="both"/>
        <w:rPr>
          <w:rFonts w:ascii="Times New Roman" w:eastAsiaTheme="minorHAnsi" w:hAnsi="Times New Roman" w:cs="Times New Roman"/>
          <w:sz w:val="24"/>
          <w:szCs w:val="24"/>
          <w:highlight w:val="yellow"/>
        </w:rPr>
      </w:pPr>
    </w:p>
    <w:p w14:paraId="37201668" w14:textId="77777777" w:rsidR="00AC3B7D" w:rsidRPr="00D31859"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highlight w:val="yellow"/>
        </w:rPr>
      </w:pPr>
    </w:p>
    <w:p w14:paraId="1A6F3EC1" w14:textId="77777777" w:rsidR="00AC3B7D" w:rsidRPr="00AD4723"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rPr>
      </w:pPr>
      <w:r w:rsidRPr="00AD4723">
        <w:rPr>
          <w:rFonts w:ascii="Times New Roman" w:eastAsiaTheme="minorHAnsi" w:hAnsi="Times New Roman" w:cs="Times New Roman"/>
          <w:sz w:val="24"/>
          <w:szCs w:val="24"/>
        </w:rPr>
        <w:t>Az ajánlatkérő a pontszámokat - törtek esetén - két tizedes jegyre kerekíti.</w:t>
      </w:r>
    </w:p>
    <w:p w14:paraId="4CBA4F5A" w14:textId="4D14DDBA" w:rsidR="00AC3B7D" w:rsidRPr="00AD4723"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rPr>
      </w:pPr>
      <w:r w:rsidRPr="00AD4723">
        <w:rPr>
          <w:rFonts w:ascii="Times New Roman" w:eastAsiaTheme="minorHAnsi" w:hAnsi="Times New Roman" w:cs="Times New Roman"/>
          <w:sz w:val="24"/>
          <w:szCs w:val="24"/>
        </w:rPr>
        <w:t>A módszer(</w:t>
      </w:r>
      <w:proofErr w:type="spellStart"/>
      <w:r w:rsidRPr="00AD4723">
        <w:rPr>
          <w:rFonts w:ascii="Times New Roman" w:eastAsiaTheme="minorHAnsi" w:hAnsi="Times New Roman" w:cs="Times New Roman"/>
          <w:sz w:val="24"/>
          <w:szCs w:val="24"/>
        </w:rPr>
        <w:t>ek</w:t>
      </w:r>
      <w:proofErr w:type="spellEnd"/>
      <w:r w:rsidRPr="00AD4723">
        <w:rPr>
          <w:rFonts w:ascii="Times New Roman" w:eastAsiaTheme="minorHAnsi" w:hAnsi="Times New Roman" w:cs="Times New Roman"/>
          <w:sz w:val="24"/>
          <w:szCs w:val="24"/>
        </w:rPr>
        <w:t>) meghatározása, amellyel megadja az értékelési részszempontok tekintetében a ponthatárok közötti pontszámot:</w:t>
      </w:r>
    </w:p>
    <w:p w14:paraId="22831261" w14:textId="77777777" w:rsidR="00AC3B7D" w:rsidRPr="00AD4723"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rPr>
      </w:pPr>
      <w:r w:rsidRPr="00AD4723">
        <w:rPr>
          <w:rFonts w:ascii="Times New Roman" w:eastAsiaTheme="minorHAnsi" w:hAnsi="Times New Roman" w:cs="Times New Roman"/>
          <w:sz w:val="24"/>
          <w:szCs w:val="24"/>
        </w:rPr>
        <w:lastRenderedPageBreak/>
        <w:t>1. fordított arányosítás</w:t>
      </w:r>
    </w:p>
    <w:p w14:paraId="1964CF2F" w14:textId="77777777" w:rsidR="00AC3B7D" w:rsidRPr="00AD4723"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rPr>
      </w:pPr>
      <w:r w:rsidRPr="00AD4723">
        <w:rPr>
          <w:rFonts w:ascii="Times New Roman" w:eastAsiaTheme="minorHAnsi" w:hAnsi="Times New Roman" w:cs="Times New Roman"/>
          <w:sz w:val="24"/>
          <w:szCs w:val="24"/>
        </w:rPr>
        <w:t>2. fordított arányosítás</w:t>
      </w:r>
    </w:p>
    <w:p w14:paraId="4B6CFD8A" w14:textId="718A9F3E" w:rsidR="00AC3B7D" w:rsidRPr="00AD4723" w:rsidRDefault="00AC3B7D" w:rsidP="00AC3B7D">
      <w:pPr>
        <w:autoSpaceDE w:val="0"/>
        <w:autoSpaceDN w:val="0"/>
        <w:adjustRightInd w:val="0"/>
        <w:spacing w:after="0" w:line="240" w:lineRule="auto"/>
        <w:jc w:val="both"/>
        <w:rPr>
          <w:rFonts w:ascii="Times New Roman" w:eastAsiaTheme="minorHAnsi" w:hAnsi="Times New Roman" w:cs="Times New Roman"/>
          <w:sz w:val="24"/>
          <w:szCs w:val="24"/>
        </w:rPr>
      </w:pPr>
      <w:r w:rsidRPr="00AD4723">
        <w:rPr>
          <w:rFonts w:ascii="Times New Roman" w:eastAsiaTheme="minorHAnsi" w:hAnsi="Times New Roman" w:cs="Times New Roman"/>
          <w:sz w:val="24"/>
          <w:szCs w:val="24"/>
        </w:rPr>
        <w:t xml:space="preserve">3. </w:t>
      </w:r>
      <w:r w:rsidR="008B2C5B" w:rsidRPr="00AD4723">
        <w:rPr>
          <w:rFonts w:ascii="Times New Roman" w:eastAsiaTheme="minorHAnsi" w:hAnsi="Times New Roman" w:cs="Times New Roman"/>
          <w:sz w:val="24"/>
          <w:szCs w:val="24"/>
        </w:rPr>
        <w:t>pontozási módszer</w:t>
      </w:r>
    </w:p>
    <w:p w14:paraId="0A0A0774" w14:textId="77777777" w:rsidR="009C0234" w:rsidRPr="00D31859" w:rsidRDefault="009C0234" w:rsidP="00AC3B7D">
      <w:pPr>
        <w:autoSpaceDE w:val="0"/>
        <w:autoSpaceDN w:val="0"/>
        <w:adjustRightInd w:val="0"/>
        <w:spacing w:after="0" w:line="240" w:lineRule="auto"/>
        <w:jc w:val="both"/>
        <w:rPr>
          <w:rFonts w:ascii="Times New Roman" w:eastAsiaTheme="minorHAnsi" w:hAnsi="Times New Roman" w:cs="Times New Roman"/>
          <w:sz w:val="24"/>
          <w:szCs w:val="24"/>
          <w:highlight w:val="yellow"/>
        </w:rPr>
      </w:pPr>
    </w:p>
    <w:p w14:paraId="70179978" w14:textId="309F0BB8" w:rsidR="00907758" w:rsidRPr="00D31859"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Annak meghatározás</w:t>
      </w:r>
      <w:r w:rsidR="004D28CC" w:rsidRPr="00D31859">
        <w:rPr>
          <w:b/>
          <w:iCs/>
          <w:u w:val="single"/>
        </w:rPr>
        <w:t>a</w:t>
      </w:r>
      <w:r w:rsidRPr="00D31859">
        <w:rPr>
          <w:b/>
          <w:iCs/>
          <w:u w:val="single"/>
        </w:rPr>
        <w:t>, hogy az ajánlattevő tehet-e többváltozatú (alternatív) ajánlatot, valamint a részajánlattételi lehetőségre vonatkozó előírás:</w:t>
      </w:r>
    </w:p>
    <w:p w14:paraId="5467863B" w14:textId="68EC877A" w:rsidR="000B5261" w:rsidRPr="00D31859" w:rsidRDefault="00907758" w:rsidP="00907758">
      <w:pPr>
        <w:pStyle w:val="NormlWeb"/>
        <w:spacing w:before="0" w:beforeAutospacing="0" w:after="120" w:afterAutospacing="0" w:line="288" w:lineRule="auto"/>
        <w:ind w:right="150"/>
        <w:jc w:val="both"/>
      </w:pPr>
      <w:r w:rsidRPr="00D31859">
        <w:t>Ajánlatkérő tárgyi beszerzési eljárás vonatkozásában nem teszi lehetővé a részekre történő ajánlattételt, és ajánlattevő nem tehet többváltozatú ajánlatot.</w:t>
      </w:r>
    </w:p>
    <w:p w14:paraId="2295662B" w14:textId="77777777" w:rsidR="00907758" w:rsidRPr="00D31859"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Annak meghatározása, hogy Ajánlatkérő hiánypótlási lehetőséget biztosít-e: </w:t>
      </w:r>
    </w:p>
    <w:p w14:paraId="587D4634"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jogosult biztosítani a hiánypótlás lehetőségét az általa kiválasztott ajánlattevő(k) számára. A hiánypótlásra vagy a felvilágosítás nyújtására vonatkozó felszólítást Ajánlatkérő közvetlenül küldi meg az általa kiválasztott ajánlattevő(k) részére, megjelölve a határidőt, továbbá a hiánypótlási felhívásban a pótlandó hiányokat.</w:t>
      </w:r>
    </w:p>
    <w:p w14:paraId="58FB16C6"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hiányok pótlása csak arra irányulhat, hogy az ajánlat megfeleljen az Ajánlatkérő Dokumentumok és a jogszabályok előírásainak.</w:t>
      </w:r>
    </w:p>
    <w:p w14:paraId="33A59A9F"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 hiánypótlás során az ajánlatban szereplő iratokat módosítani és kiegészíteni is lehet. </w:t>
      </w:r>
      <w:r w:rsidRPr="00D31859">
        <w:rPr>
          <w:rFonts w:ascii="Times New Roman" w:eastAsia="Times New Roman" w:hAnsi="Times New Roman" w:cs="Times New Roman"/>
          <w:b/>
          <w:sz w:val="24"/>
          <w:szCs w:val="24"/>
          <w:lang w:eastAsia="zh-CN"/>
        </w:rPr>
        <w:t>Hiánypótlás során az ajánlattevő az értékelési szempontokra tett megajánlásait nem módosíthatja.</w:t>
      </w:r>
      <w:r w:rsidRPr="00D31859">
        <w:rPr>
          <w:rFonts w:ascii="Times New Roman" w:eastAsia="Times New Roman" w:hAnsi="Times New Roman" w:cs="Times New Roman"/>
          <w:sz w:val="24"/>
          <w:szCs w:val="24"/>
          <w:lang w:eastAsia="zh-CN"/>
        </w:rPr>
        <w:t xml:space="preserve"> Amíg ajánlattevő számára hiánypótlásra vagy felvilágosítás nyújtására határidő van folyamatban, az ajánlattevő pótolhat olyan hiányokat, amelyekre nézve Ajánlatkérő nem hívta fel hiánypótlásra.</w:t>
      </w:r>
    </w:p>
    <w:p w14:paraId="7329A6CB"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jogosult újabb hiánypótlást elrendelni, ha a korábbi hiánypótlási felhívás(ok)</w:t>
      </w:r>
      <w:proofErr w:type="spellStart"/>
      <w:r w:rsidRPr="00D31859">
        <w:rPr>
          <w:rFonts w:ascii="Times New Roman" w:eastAsia="Times New Roman" w:hAnsi="Times New Roman" w:cs="Times New Roman"/>
          <w:sz w:val="24"/>
          <w:szCs w:val="24"/>
          <w:lang w:eastAsia="zh-CN"/>
        </w:rPr>
        <w:t>ban</w:t>
      </w:r>
      <w:proofErr w:type="spellEnd"/>
      <w:r w:rsidRPr="00D31859">
        <w:rPr>
          <w:rFonts w:ascii="Times New Roman" w:eastAsia="Times New Roman" w:hAnsi="Times New Roman" w:cs="Times New Roman"/>
          <w:sz w:val="24"/>
          <w:szCs w:val="24"/>
          <w:lang w:eastAsia="zh-CN"/>
        </w:rPr>
        <w:t xml:space="preserve"> nem szereplő hiányt észlelt. Ajánlatkérő újabb hiánypótlást rendelhet el, ha a hiánypótlással az ajánlattevő az ajánlatban korábban nem szereplő gazdasági szereplőt von be az eljárásba, és e gazdasági szereplőre tekintettel lenne szükséges az újabb hiánypótlás.</w:t>
      </w:r>
    </w:p>
    <w:p w14:paraId="1FF09C34"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kizárólag csak olyan felvilágosítást kérhet, amely az ajánlat elbírálása érdekében szükséges.</w:t>
      </w:r>
    </w:p>
    <w:p w14:paraId="6CA54470" w14:textId="77777777" w:rsidR="00907758" w:rsidRPr="00D31859" w:rsidRDefault="00907758" w:rsidP="0090775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köteles meggyőződni arról, hogy a hiánypótlás vagy a felvilágosítás megadása az ebben a pontban foglaltaknak megfelel. Ha a hiánypótlás, felvilágosítás megadását nem, vagy nem az előírt határidőben teljesítették, kizárólag az eredeti ajánlati példányt lehet figyelembe venni az elbírálás során.</w:t>
      </w:r>
    </w:p>
    <w:p w14:paraId="0ED4AC9E" w14:textId="5095681C"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bCs/>
          <w:u w:val="single"/>
        </w:rPr>
        <w:t>Kizáró okok</w:t>
      </w:r>
      <w:r w:rsidR="000B5261" w:rsidRPr="00D31859">
        <w:rPr>
          <w:b/>
          <w:bCs/>
          <w:u w:val="single"/>
        </w:rPr>
        <w:t>, alkalmassági feltételek</w:t>
      </w:r>
      <w:r w:rsidRPr="00D31859">
        <w:rPr>
          <w:b/>
          <w:bCs/>
          <w:u w:val="single"/>
        </w:rPr>
        <w:t>:</w:t>
      </w:r>
    </w:p>
    <w:p w14:paraId="0FEED130" w14:textId="4B41BB46" w:rsidR="00E97E4E" w:rsidRPr="00D31859" w:rsidRDefault="00E97E4E" w:rsidP="00E97E4E">
      <w:pPr>
        <w:spacing w:after="120" w:line="288" w:lineRule="auto"/>
        <w:jc w:val="both"/>
        <w:rPr>
          <w:rFonts w:ascii="Times New Roman" w:eastAsia="Times New Roman" w:hAnsi="Times New Roman" w:cs="Times New Roman"/>
          <w:sz w:val="24"/>
          <w:szCs w:val="24"/>
        </w:rPr>
      </w:pPr>
      <w:bookmarkStart w:id="1" w:name="pr56"/>
      <w:r w:rsidRPr="00D31859">
        <w:rPr>
          <w:rFonts w:ascii="Times New Roman" w:eastAsia="Times New Roman" w:hAnsi="Times New Roman" w:cs="Times New Roman"/>
          <w:sz w:val="24"/>
          <w:szCs w:val="24"/>
        </w:rPr>
        <w:t>A jelen beszerzési eljárásban nem lehet Ajánlattevő</w:t>
      </w:r>
      <w:r w:rsidR="000B5261" w:rsidRPr="00D31859">
        <w:rPr>
          <w:rFonts w:ascii="Times New Roman" w:eastAsia="Times New Roman" w:hAnsi="Times New Roman" w:cs="Times New Roman"/>
          <w:sz w:val="24"/>
          <w:szCs w:val="24"/>
        </w:rPr>
        <w:t>, alkalmassági igazolásában résztvevő gazdasági szereplő</w:t>
      </w:r>
      <w:r w:rsidRPr="00D31859">
        <w:rPr>
          <w:rFonts w:ascii="Times New Roman" w:eastAsia="Times New Roman" w:hAnsi="Times New Roman" w:cs="Times New Roman"/>
          <w:sz w:val="24"/>
          <w:szCs w:val="24"/>
        </w:rPr>
        <w:t xml:space="preserve"> és alvállalkozó az a személy vagy szervezet, aki:</w:t>
      </w:r>
    </w:p>
    <w:p w14:paraId="57DBE338" w14:textId="77777777" w:rsidR="00E97E4E" w:rsidRPr="00D31859" w:rsidRDefault="00E97E4E" w:rsidP="00E97E4E">
      <w:pPr>
        <w:numPr>
          <w:ilvl w:val="0"/>
          <w:numId w:val="4"/>
        </w:numPr>
        <w:spacing w:after="0" w:line="288" w:lineRule="auto"/>
        <w:ind w:left="993" w:hanging="426"/>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 xml:space="preserve">jogerős végzéssel elrendelt végelszámolás alatt áll, vagy ellene csőd-, felszámolási eljárás, vagy egyéb, a megszüntetésére irányuló, jogszabályban meghatározott eljárás van folyamatban; </w:t>
      </w:r>
    </w:p>
    <w:p w14:paraId="29A8D1CF" w14:textId="77777777" w:rsidR="00E97E4E" w:rsidRPr="00D31859" w:rsidRDefault="00E97E4E" w:rsidP="00E97E4E">
      <w:pPr>
        <w:numPr>
          <w:ilvl w:val="0"/>
          <w:numId w:val="4"/>
        </w:numPr>
        <w:spacing w:after="0" w:line="288" w:lineRule="auto"/>
        <w:ind w:left="993" w:hanging="426"/>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 xml:space="preserve">tevékenységét felfüggesztette, vagy akinek tevékenységét felfüggesztették; </w:t>
      </w:r>
    </w:p>
    <w:p w14:paraId="4C85AC58" w14:textId="77777777" w:rsidR="00E97E4E" w:rsidRPr="00D31859" w:rsidRDefault="00E97E4E" w:rsidP="00E97E4E">
      <w:pPr>
        <w:numPr>
          <w:ilvl w:val="0"/>
          <w:numId w:val="4"/>
        </w:numPr>
        <w:spacing w:after="0" w:line="288" w:lineRule="auto"/>
        <w:ind w:left="993" w:hanging="426"/>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 xml:space="preserve">egy évnél régebben lejárt adó-, vámfizetési vagy társadalombiztosítási járulékfizetési kötelezettségének - a letelepedése szerinti ország vagy az ajánlatkérő székhelye </w:t>
      </w:r>
      <w:r w:rsidRPr="00D31859">
        <w:rPr>
          <w:rFonts w:ascii="Times New Roman" w:eastAsia="Times New Roman" w:hAnsi="Times New Roman" w:cs="Times New Roman"/>
          <w:sz w:val="24"/>
          <w:szCs w:val="24"/>
        </w:rPr>
        <w:lastRenderedPageBreak/>
        <w:t>szerinti ország jogszabályai alapján - nem tett eleget, kivéve, ha megfizetésére halasztást kapott;</w:t>
      </w:r>
    </w:p>
    <w:p w14:paraId="3F318403" w14:textId="77777777" w:rsidR="00E97E4E" w:rsidRPr="00D31859" w:rsidRDefault="00E97E4E" w:rsidP="00E97E4E">
      <w:pPr>
        <w:numPr>
          <w:ilvl w:val="0"/>
          <w:numId w:val="4"/>
        </w:numPr>
        <w:spacing w:after="0" w:line="288" w:lineRule="auto"/>
        <w:ind w:left="993" w:hanging="426"/>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gazdasági, illetve szakmai tevékenységével kapcsolatban jogerős bírósági ítéletben megállapított bűncselekményt követett el, amíg a büntetett előélethez fűződő hátrányok alól nem mentesült; vagy akinek tevékenységét a jogi személlyel szemben alkalmazható büntetőjogi intézkedésekről szóló 2001. évi CIV. törvény 5. §-a (2) bekezdés b), vagy g) pontja alapján a bíróság jogerős ítéletében korlátozta, az eltiltás ideje alatt, vagy ha az ajánlattevő tevékenységét más bíróság hasonló okból és módon jogerősen korlátozta;</w:t>
      </w:r>
    </w:p>
    <w:p w14:paraId="69A22AF9" w14:textId="77777777" w:rsidR="00E97E4E" w:rsidRPr="00D31859" w:rsidRDefault="00E97E4E" w:rsidP="00E97E4E">
      <w:pPr>
        <w:numPr>
          <w:ilvl w:val="0"/>
          <w:numId w:val="4"/>
        </w:numPr>
        <w:spacing w:after="0" w:line="288" w:lineRule="auto"/>
        <w:ind w:left="993" w:hanging="426"/>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korábbi - három évnél nem régebben lezárult - beszerzési eljárásban hamis adatot szolgáltatott és ezért az eljárásból kizárták, vagy a hamis adat szolgáltatását jogerősen megállapították, a jogerősen megállapított időtartam végéig.</w:t>
      </w:r>
    </w:p>
    <w:p w14:paraId="6DE3AB0A" w14:textId="3C91E054" w:rsidR="007508B6" w:rsidRPr="00D31859" w:rsidRDefault="00E97E4E" w:rsidP="007508B6">
      <w:pPr>
        <w:numPr>
          <w:ilvl w:val="0"/>
          <w:numId w:val="4"/>
        </w:numPr>
        <w:spacing w:after="120" w:line="288" w:lineRule="auto"/>
        <w:ind w:left="993" w:hanging="426"/>
        <w:jc w:val="both"/>
        <w:rPr>
          <w:rFonts w:ascii="Times New Roman" w:eastAsia="Times New Roman" w:hAnsi="Times New Roman" w:cs="Times New Roman"/>
          <w:b/>
          <w:bCs/>
          <w:sz w:val="24"/>
          <w:szCs w:val="24"/>
        </w:rPr>
      </w:pPr>
      <w:r w:rsidRPr="00D31859">
        <w:rPr>
          <w:rFonts w:ascii="Times New Roman" w:eastAsia="Times New Roman" w:hAnsi="Times New Roman" w:cs="Times New Roman"/>
          <w:sz w:val="24"/>
          <w:szCs w:val="24"/>
        </w:rPr>
        <w:t>nem minősül a nemzeti vagyonról szóló 2011. évi CXCVI. törvény 3. § (1) bekezdés 1. pontja</w:t>
      </w:r>
      <w:r w:rsidRPr="00D31859">
        <w:rPr>
          <w:rFonts w:ascii="Times New Roman" w:eastAsia="Times New Roman" w:hAnsi="Times New Roman" w:cs="Times New Roman"/>
          <w:b/>
          <w:bCs/>
          <w:sz w:val="24"/>
          <w:szCs w:val="24"/>
        </w:rPr>
        <w:t xml:space="preserve"> szerinti átlátható szervezetnek. </w:t>
      </w:r>
    </w:p>
    <w:p w14:paraId="17602D15" w14:textId="2116C68D" w:rsidR="007508B6" w:rsidRPr="00D31859" w:rsidRDefault="007508B6" w:rsidP="00A8157C">
      <w:pPr>
        <w:spacing w:after="120" w:line="288" w:lineRule="auto"/>
        <w:ind w:left="993"/>
        <w:jc w:val="both"/>
        <w:rPr>
          <w:rFonts w:ascii="Times New Roman" w:eastAsia="Times New Roman" w:hAnsi="Times New Roman" w:cs="Times New Roman"/>
          <w:b/>
          <w:bCs/>
          <w:sz w:val="24"/>
          <w:szCs w:val="24"/>
          <w:highlight w:val="yellow"/>
        </w:rPr>
      </w:pPr>
    </w:p>
    <w:p w14:paraId="71240BC6" w14:textId="77777777" w:rsidR="00E97E4E" w:rsidRPr="00D31859" w:rsidRDefault="00E97E4E" w:rsidP="00E97E4E">
      <w:pPr>
        <w:spacing w:after="120" w:line="288" w:lineRule="auto"/>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Ajánlatkérő az elektronikusan elérhető közhiteles adatbázisokat ellenőrzi, hogy ajánlattevő és alvállalkozó nem áll az előírt kizáró okok hatálya alatt.</w:t>
      </w:r>
    </w:p>
    <w:p w14:paraId="0EE4A4D7" w14:textId="680823FD" w:rsidR="00E97E4E" w:rsidRPr="00D31859" w:rsidRDefault="00E97E4E" w:rsidP="00E97E4E">
      <w:pPr>
        <w:spacing w:after="120" w:line="288" w:lineRule="auto"/>
        <w:jc w:val="both"/>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Amennyiben ajánlattevő nem szerepel a NAV köztartozásmentes adatbázisában, abban az esetben köteles benyújtani a Nemzeti Adó és Vámhatóság által kiállított nullásigazolást, vagy KOMA igazolást.</w:t>
      </w:r>
    </w:p>
    <w:p w14:paraId="4348981D" w14:textId="695AA221" w:rsidR="00B320CB" w:rsidRPr="00AD4723" w:rsidRDefault="00B320CB" w:rsidP="00B320CB">
      <w:pPr>
        <w:spacing w:after="120" w:line="288" w:lineRule="auto"/>
        <w:jc w:val="both"/>
        <w:rPr>
          <w:rFonts w:ascii="Times New Roman" w:eastAsia="Times New Roman" w:hAnsi="Times New Roman" w:cs="Times New Roman"/>
          <w:b/>
          <w:sz w:val="24"/>
          <w:szCs w:val="24"/>
          <w:lang w:eastAsia="zh-CN"/>
        </w:rPr>
      </w:pPr>
      <w:r w:rsidRPr="00AD4723">
        <w:rPr>
          <w:rFonts w:ascii="Times New Roman" w:eastAsia="Times New Roman" w:hAnsi="Times New Roman" w:cs="Times New Roman"/>
          <w:b/>
          <w:sz w:val="24"/>
          <w:szCs w:val="24"/>
          <w:lang w:eastAsia="zh-CN"/>
        </w:rPr>
        <w:t>Műszaki alkalmassági minimumkövetelmények igazolási módja:</w:t>
      </w:r>
    </w:p>
    <w:p w14:paraId="02DDD1AD" w14:textId="026EF225" w:rsidR="00921EBC" w:rsidRPr="00AD4723" w:rsidRDefault="00921EBC" w:rsidP="00921EBC">
      <w:pPr>
        <w:spacing w:after="120" w:line="288" w:lineRule="auto"/>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 xml:space="preserve">M/1. </w:t>
      </w:r>
      <w:r w:rsidR="007A2688" w:rsidRPr="00AD4723">
        <w:rPr>
          <w:rFonts w:ascii="Times New Roman" w:eastAsia="Times New Roman" w:hAnsi="Times New Roman" w:cs="Times New Roman"/>
          <w:sz w:val="24"/>
          <w:szCs w:val="24"/>
          <w:lang w:eastAsia="zh-CN"/>
        </w:rPr>
        <w:t>Ajánlati felhívás</w:t>
      </w:r>
      <w:r w:rsidRPr="00AD4723">
        <w:rPr>
          <w:rFonts w:ascii="Times New Roman" w:eastAsia="Times New Roman" w:hAnsi="Times New Roman" w:cs="Times New Roman"/>
          <w:sz w:val="24"/>
          <w:szCs w:val="24"/>
          <w:lang w:eastAsia="zh-CN"/>
        </w:rPr>
        <w:t xml:space="preserve"> </w:t>
      </w:r>
      <w:r w:rsidR="007A2688" w:rsidRPr="00AD4723">
        <w:rPr>
          <w:rFonts w:ascii="Times New Roman" w:eastAsia="Times New Roman" w:hAnsi="Times New Roman" w:cs="Times New Roman"/>
          <w:sz w:val="24"/>
          <w:szCs w:val="24"/>
          <w:lang w:eastAsia="zh-CN"/>
        </w:rPr>
        <w:t xml:space="preserve">megküldése </w:t>
      </w:r>
      <w:r w:rsidRPr="00AD4723">
        <w:rPr>
          <w:rFonts w:ascii="Times New Roman" w:eastAsia="Times New Roman" w:hAnsi="Times New Roman" w:cs="Times New Roman"/>
          <w:sz w:val="24"/>
          <w:szCs w:val="24"/>
          <w:lang w:eastAsia="zh-CN"/>
        </w:rPr>
        <w:t>napjától visszafelé számított három évben teljesített jelentősebb, alkalmassági feltétel körében előírt tárgyú referencia ismertetése</w:t>
      </w:r>
      <w:r w:rsidR="00591D28" w:rsidRPr="00AD4723">
        <w:rPr>
          <w:rFonts w:ascii="Times New Roman" w:eastAsia="Times New Roman" w:hAnsi="Times New Roman" w:cs="Times New Roman"/>
          <w:sz w:val="24"/>
          <w:szCs w:val="24"/>
          <w:lang w:eastAsia="zh-CN"/>
        </w:rPr>
        <w:t>,</w:t>
      </w:r>
      <w:r w:rsidRPr="00AD4723">
        <w:rPr>
          <w:rFonts w:ascii="Times New Roman" w:eastAsia="Times New Roman" w:hAnsi="Times New Roman" w:cs="Times New Roman"/>
          <w:sz w:val="24"/>
          <w:szCs w:val="24"/>
          <w:lang w:eastAsia="zh-CN"/>
        </w:rPr>
        <w:t xml:space="preserve"> </w:t>
      </w:r>
      <w:r w:rsidR="00591D28" w:rsidRPr="00AD4723">
        <w:rPr>
          <w:rFonts w:ascii="Times New Roman" w:eastAsia="Times New Roman" w:hAnsi="Times New Roman" w:cs="Times New Roman"/>
          <w:sz w:val="24"/>
          <w:szCs w:val="24"/>
          <w:lang w:eastAsia="zh-CN"/>
        </w:rPr>
        <w:t xml:space="preserve">referenciaigazolással, melyben </w:t>
      </w:r>
      <w:r w:rsidRPr="00AD4723">
        <w:rPr>
          <w:rFonts w:ascii="Times New Roman" w:eastAsia="Times New Roman" w:hAnsi="Times New Roman" w:cs="Times New Roman"/>
          <w:sz w:val="24"/>
          <w:szCs w:val="24"/>
          <w:lang w:eastAsia="zh-CN"/>
        </w:rPr>
        <w:t>meg kell adni legalább a szerződést kötő másik fél nevét, címét (székhelyét), a másik fél részéről felvilágosítást adó személy nevét és elérhetőségét (címét, telefonszámát, e-mail címét), a referencia pontos leírását (elvégzett szolgáltatások megnevezését, főbb paramétereit), a teljesítés idejét (kezdet és befejezés megjelölésével, év, hónap, nap pontossággal</w:t>
      </w:r>
      <w:r w:rsidR="00591D28" w:rsidRPr="00AD4723">
        <w:rPr>
          <w:rFonts w:ascii="Times New Roman" w:eastAsia="Times New Roman" w:hAnsi="Times New Roman" w:cs="Times New Roman"/>
          <w:sz w:val="24"/>
          <w:szCs w:val="24"/>
          <w:lang w:eastAsia="zh-CN"/>
        </w:rPr>
        <w:t>)</w:t>
      </w:r>
      <w:r w:rsidRPr="00AD4723">
        <w:rPr>
          <w:rFonts w:ascii="Times New Roman" w:eastAsia="Times New Roman" w:hAnsi="Times New Roman" w:cs="Times New Roman"/>
          <w:sz w:val="24"/>
          <w:szCs w:val="24"/>
          <w:lang w:eastAsia="zh-CN"/>
        </w:rPr>
        <w:t xml:space="preserve">. Nyilatkozni kell továbbá arról, hogy a teljesítés az előírásoknak és a szerződésnek megfelelően történt-e. A nyilatkozatot olyan részletességgel kell benyújtani, hogy annak alapján az alkalmasság minimumkövetelményei között előírt feltételek megléte egyértelműen megállapítható legyen. </w:t>
      </w:r>
    </w:p>
    <w:p w14:paraId="7FEC42A4" w14:textId="5473A336" w:rsidR="00921EBC" w:rsidRPr="00AD4723" w:rsidRDefault="00921EBC" w:rsidP="00921EBC">
      <w:pPr>
        <w:spacing w:after="120" w:line="288" w:lineRule="auto"/>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 xml:space="preserve">M/2. Ajánlattevőnek csatolnia kell azoknak a szakembereknek a megnevezését, végzettségük, szakmai tapasztalatuk ismertetését, akiket be kíván vonni a teljesítésbe. A végzettség a diploma/iskolai oklevél egyszerű másolatának benyújtásával, a szakmai gyakorlat a szakember által saját kezűleg aláírt önéletrajz benyújtásával, a szakember rendelkezésre állása a szakember által saját kezűleg aláírt rendelkezésre állási nyilatkozat benyújtásával igazolandó. A becsatolt szakmai önéletrajzból valamennyi előírt alkalmassági követelménynek egyértelműen ki kell derülnie. (A szakmai gyakorlatot: év, hó dimenzióban kell megadni.) Amennyiben a szakember egyazon időben több releváns munkában is részt vett, úgy az egyes munkák során szerzett gyakorlatainak hónapszáma nem adható össze, vagyis egy évben maximum 12 hónap vehető </w:t>
      </w:r>
      <w:r w:rsidRPr="00AD4723">
        <w:rPr>
          <w:rFonts w:ascii="Times New Roman" w:eastAsia="Times New Roman" w:hAnsi="Times New Roman" w:cs="Times New Roman"/>
          <w:sz w:val="24"/>
          <w:szCs w:val="24"/>
          <w:lang w:eastAsia="zh-CN"/>
        </w:rPr>
        <w:lastRenderedPageBreak/>
        <w:t>figyelembe, függetlenül attól, hogy a szakember esetleg egy időben több munkán is dolgozott, azaz Ajánlatkérő az időben párhuzamos tapasztalati időtartamokat csak egyszer veszi figyelembe. A nyilatkozatnak tartalmaznia kell legalább azt, hogy melyik szakembert az ajánlati felhívás melyik pontja szerinti alkalmassági minimumkövetelmény tekintetében kívánja ajánlattevő a szerződés teljesítésébe bevonni, a szakemberrel jogviszonyban álló szervezet megnevezését, valamint azt, hogy a teljesítésbe bevonni kívánt szakember milyen jogviszonyban kerül foglalkoztatásra a szerződés teljesítése során.</w:t>
      </w:r>
    </w:p>
    <w:p w14:paraId="03547794" w14:textId="5F86DA9E" w:rsidR="00DD6BFE" w:rsidRPr="00AD4723" w:rsidRDefault="00921EBC" w:rsidP="00921EBC">
      <w:pPr>
        <w:spacing w:after="120" w:line="288" w:lineRule="auto"/>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 xml:space="preserve">M/3. </w:t>
      </w:r>
      <w:r w:rsidR="00C37CAD" w:rsidRPr="00AD4723">
        <w:rPr>
          <w:rFonts w:ascii="Times New Roman" w:eastAsia="Times New Roman" w:hAnsi="Times New Roman" w:cs="Times New Roman"/>
          <w:sz w:val="24"/>
          <w:szCs w:val="24"/>
          <w:lang w:eastAsia="zh-CN"/>
        </w:rPr>
        <w:t xml:space="preserve">Ajánlattevőnek nyilatkozni </w:t>
      </w:r>
      <w:r w:rsidR="00000B62" w:rsidRPr="00AD4723">
        <w:rPr>
          <w:rFonts w:ascii="Times New Roman" w:eastAsia="Times New Roman" w:hAnsi="Times New Roman" w:cs="Times New Roman"/>
          <w:sz w:val="24"/>
          <w:szCs w:val="24"/>
          <w:lang w:eastAsia="zh-CN"/>
        </w:rPr>
        <w:t xml:space="preserve">kell arról, hogy </w:t>
      </w:r>
      <w:r w:rsidR="00CA3994" w:rsidRPr="00AD4723">
        <w:rPr>
          <w:rFonts w:ascii="Times New Roman" w:eastAsia="Times New Roman" w:hAnsi="Times New Roman" w:cs="Times New Roman"/>
          <w:sz w:val="24"/>
          <w:szCs w:val="24"/>
          <w:lang w:eastAsia="zh-CN"/>
        </w:rPr>
        <w:t xml:space="preserve">rendelkezik a </w:t>
      </w:r>
      <w:r w:rsidRPr="00AD4723">
        <w:rPr>
          <w:rFonts w:ascii="Times New Roman" w:eastAsia="Times New Roman" w:hAnsi="Times New Roman" w:cs="Times New Roman"/>
          <w:sz w:val="24"/>
          <w:szCs w:val="24"/>
          <w:lang w:eastAsia="zh-CN"/>
        </w:rPr>
        <w:t>HACCP rendszer üzemelését biztosító tanúsítván</w:t>
      </w:r>
      <w:r w:rsidR="00CA3994" w:rsidRPr="00AD4723">
        <w:rPr>
          <w:rFonts w:ascii="Times New Roman" w:eastAsia="Times New Roman" w:hAnsi="Times New Roman" w:cs="Times New Roman"/>
          <w:sz w:val="24"/>
          <w:szCs w:val="24"/>
          <w:lang w:eastAsia="zh-CN"/>
        </w:rPr>
        <w:t>nyal</w:t>
      </w:r>
      <w:r w:rsidRPr="00AD4723">
        <w:rPr>
          <w:rFonts w:ascii="Times New Roman" w:eastAsia="Times New Roman" w:hAnsi="Times New Roman" w:cs="Times New Roman"/>
          <w:sz w:val="24"/>
          <w:szCs w:val="24"/>
          <w:lang w:eastAsia="zh-CN"/>
        </w:rPr>
        <w:t xml:space="preserve">, vagy az </w:t>
      </w:r>
      <w:r w:rsidR="00CA3994" w:rsidRPr="00AD4723">
        <w:rPr>
          <w:rFonts w:ascii="Times New Roman" w:eastAsia="Times New Roman" w:hAnsi="Times New Roman" w:cs="Times New Roman"/>
          <w:sz w:val="24"/>
          <w:szCs w:val="24"/>
          <w:lang w:eastAsia="zh-CN"/>
        </w:rPr>
        <w:t xml:space="preserve">azzal </w:t>
      </w:r>
      <w:r w:rsidRPr="00AD4723">
        <w:rPr>
          <w:rFonts w:ascii="Times New Roman" w:eastAsia="Times New Roman" w:hAnsi="Times New Roman" w:cs="Times New Roman"/>
          <w:sz w:val="24"/>
          <w:szCs w:val="24"/>
          <w:lang w:eastAsia="zh-CN"/>
        </w:rPr>
        <w:t>egyenértékű tanúsítván</w:t>
      </w:r>
      <w:r w:rsidR="00CA3994" w:rsidRPr="00AD4723">
        <w:rPr>
          <w:rFonts w:ascii="Times New Roman" w:eastAsia="Times New Roman" w:hAnsi="Times New Roman" w:cs="Times New Roman"/>
          <w:sz w:val="24"/>
          <w:szCs w:val="24"/>
          <w:lang w:eastAsia="zh-CN"/>
        </w:rPr>
        <w:t>nyal</w:t>
      </w:r>
      <w:r w:rsidRPr="00AD4723">
        <w:rPr>
          <w:rFonts w:ascii="Times New Roman" w:eastAsia="Times New Roman" w:hAnsi="Times New Roman" w:cs="Times New Roman"/>
          <w:sz w:val="24"/>
          <w:szCs w:val="24"/>
          <w:lang w:eastAsia="zh-CN"/>
        </w:rPr>
        <w:t>, vagy az egyenértékű minőségbiztosítási intézkedések egyéb bizonyítékai</w:t>
      </w:r>
      <w:r w:rsidR="00CA3994" w:rsidRPr="00AD4723">
        <w:rPr>
          <w:rFonts w:ascii="Times New Roman" w:eastAsia="Times New Roman" w:hAnsi="Times New Roman" w:cs="Times New Roman"/>
          <w:sz w:val="24"/>
          <w:szCs w:val="24"/>
          <w:lang w:eastAsia="zh-CN"/>
        </w:rPr>
        <w:t>val</w:t>
      </w:r>
      <w:r w:rsidR="00591D28" w:rsidRPr="00AD4723">
        <w:rPr>
          <w:rFonts w:ascii="Times New Roman" w:eastAsia="Times New Roman" w:hAnsi="Times New Roman" w:cs="Times New Roman"/>
          <w:sz w:val="24"/>
          <w:szCs w:val="24"/>
          <w:lang w:eastAsia="zh-CN"/>
        </w:rPr>
        <w:t>, melyeket csatolni szükséges.</w:t>
      </w:r>
    </w:p>
    <w:p w14:paraId="12B244C0" w14:textId="754C2D7C" w:rsidR="00A10FEC" w:rsidRPr="00D31859" w:rsidRDefault="00A10FEC" w:rsidP="00A10FEC">
      <w:pPr>
        <w:spacing w:after="120" w:line="288" w:lineRule="auto"/>
        <w:jc w:val="both"/>
        <w:rPr>
          <w:rFonts w:ascii="Times New Roman" w:eastAsia="Times New Roman" w:hAnsi="Times New Roman" w:cs="Times New Roman"/>
          <w:sz w:val="24"/>
          <w:szCs w:val="24"/>
          <w:lang w:eastAsia="zh-CN"/>
        </w:rPr>
      </w:pPr>
      <w:bookmarkStart w:id="2" w:name="_Hlk199932013"/>
      <w:r w:rsidRPr="00AD4723">
        <w:rPr>
          <w:rFonts w:ascii="Times New Roman" w:eastAsia="Times New Roman" w:hAnsi="Times New Roman" w:cs="Times New Roman"/>
          <w:sz w:val="24"/>
          <w:szCs w:val="24"/>
          <w:lang w:eastAsia="zh-CN"/>
        </w:rPr>
        <w:t>M/4</w:t>
      </w:r>
      <w:r w:rsidR="00B320CB" w:rsidRPr="00AD4723">
        <w:rPr>
          <w:rFonts w:ascii="Times New Roman" w:eastAsia="Times New Roman" w:hAnsi="Times New Roman" w:cs="Times New Roman"/>
          <w:sz w:val="24"/>
          <w:szCs w:val="24"/>
          <w:lang w:eastAsia="zh-CN"/>
        </w:rPr>
        <w:t>.</w:t>
      </w:r>
      <w:r w:rsidRPr="00AD4723">
        <w:rPr>
          <w:rFonts w:ascii="Times New Roman" w:eastAsia="Times New Roman" w:hAnsi="Times New Roman" w:cs="Times New Roman"/>
          <w:sz w:val="24"/>
          <w:szCs w:val="24"/>
          <w:lang w:eastAsia="zh-CN"/>
        </w:rPr>
        <w:t xml:space="preserve"> Ajánlattevő</w:t>
      </w:r>
      <w:r w:rsidR="00652006" w:rsidRPr="00AD4723">
        <w:rPr>
          <w:rFonts w:ascii="Times New Roman" w:eastAsia="Times New Roman" w:hAnsi="Times New Roman" w:cs="Times New Roman"/>
          <w:sz w:val="24"/>
          <w:szCs w:val="24"/>
          <w:lang w:eastAsia="zh-CN"/>
        </w:rPr>
        <w:t>nek nyilatkozni kell arról, hogy</w:t>
      </w:r>
      <w:r w:rsidRPr="00AD4723">
        <w:rPr>
          <w:rFonts w:ascii="Times New Roman" w:eastAsia="Times New Roman" w:hAnsi="Times New Roman" w:cs="Times New Roman"/>
          <w:sz w:val="24"/>
          <w:szCs w:val="24"/>
          <w:lang w:eastAsia="zh-CN"/>
        </w:rPr>
        <w:t xml:space="preserve"> rendelk</w:t>
      </w:r>
      <w:r w:rsidR="00652006" w:rsidRPr="00AD4723">
        <w:rPr>
          <w:rFonts w:ascii="Times New Roman" w:eastAsia="Times New Roman" w:hAnsi="Times New Roman" w:cs="Times New Roman"/>
          <w:sz w:val="24"/>
          <w:szCs w:val="24"/>
          <w:lang w:eastAsia="zh-CN"/>
        </w:rPr>
        <w:t xml:space="preserve">ezik </w:t>
      </w:r>
      <w:r w:rsidRPr="00AD4723">
        <w:rPr>
          <w:rFonts w:ascii="Times New Roman" w:eastAsia="Times New Roman" w:hAnsi="Times New Roman" w:cs="Times New Roman"/>
          <w:sz w:val="24"/>
          <w:szCs w:val="24"/>
          <w:lang w:eastAsia="zh-CN"/>
        </w:rPr>
        <w:t xml:space="preserve">legalább </w:t>
      </w:r>
      <w:r w:rsidR="00652006" w:rsidRPr="00AD4723">
        <w:rPr>
          <w:rFonts w:ascii="Times New Roman" w:eastAsia="Times New Roman" w:hAnsi="Times New Roman" w:cs="Times New Roman"/>
          <w:sz w:val="24"/>
          <w:szCs w:val="24"/>
          <w:lang w:eastAsia="zh-CN"/>
        </w:rPr>
        <w:t xml:space="preserve">három </w:t>
      </w:r>
      <w:r w:rsidRPr="00AD4723">
        <w:rPr>
          <w:rFonts w:ascii="Times New Roman" w:eastAsia="Times New Roman" w:hAnsi="Times New Roman" w:cs="Times New Roman"/>
          <w:sz w:val="24"/>
          <w:szCs w:val="24"/>
          <w:lang w:eastAsia="zh-CN"/>
        </w:rPr>
        <w:t>db az ajánlattétel szerinti élelmiszer termékek szállítására alkalmas, a hatályos jogszabályokban meghatározott követelményeket teljesítő a 852/2004. EK rendeletben meghatározott követelményeket teljesítő szállító járművel, továbbá nyilatkozatában vállalja, hogy a fentiek szerinti megfelelő szállítóeszközzel a szerződés időtartama alatt folyamatosan, megszakítás nélkül rendelkezni fog.</w:t>
      </w:r>
    </w:p>
    <w:bookmarkEnd w:id="2"/>
    <w:p w14:paraId="2AE551B9" w14:textId="0679E929" w:rsidR="0045127D" w:rsidRPr="004C69AD" w:rsidRDefault="00B320CB" w:rsidP="00921EBC">
      <w:pPr>
        <w:spacing w:after="120" w:line="288" w:lineRule="auto"/>
        <w:jc w:val="both"/>
        <w:rPr>
          <w:rFonts w:ascii="Times New Roman" w:eastAsia="Times New Roman" w:hAnsi="Times New Roman" w:cs="Times New Roman"/>
          <w:b/>
          <w:sz w:val="24"/>
          <w:szCs w:val="24"/>
          <w:lang w:eastAsia="zh-CN"/>
        </w:rPr>
      </w:pPr>
      <w:r w:rsidRPr="004C69AD">
        <w:rPr>
          <w:rFonts w:ascii="Times New Roman" w:eastAsia="Times New Roman" w:hAnsi="Times New Roman" w:cs="Times New Roman"/>
          <w:b/>
          <w:sz w:val="24"/>
          <w:szCs w:val="24"/>
          <w:lang w:eastAsia="zh-CN"/>
        </w:rPr>
        <w:t xml:space="preserve">Műszaki alkalmassági </w:t>
      </w:r>
      <w:r w:rsidR="0045127D" w:rsidRPr="004C69AD">
        <w:rPr>
          <w:rFonts w:ascii="Times New Roman" w:eastAsia="Times New Roman" w:hAnsi="Times New Roman" w:cs="Times New Roman"/>
          <w:b/>
          <w:sz w:val="24"/>
          <w:szCs w:val="24"/>
          <w:lang w:eastAsia="zh-CN"/>
        </w:rPr>
        <w:t>minimumkövetelmények:</w:t>
      </w:r>
    </w:p>
    <w:p w14:paraId="47666CBC" w14:textId="089A794F" w:rsidR="0045127D" w:rsidRPr="004C69AD" w:rsidRDefault="0045127D" w:rsidP="0045127D">
      <w:pPr>
        <w:spacing w:after="12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 xml:space="preserve">M/1. Alkalmatlan az ajánlattevő, ha nem rendelkezik az </w:t>
      </w:r>
      <w:r w:rsidR="007A2688" w:rsidRPr="004C69AD">
        <w:rPr>
          <w:rFonts w:ascii="Times New Roman" w:eastAsia="Times New Roman" w:hAnsi="Times New Roman" w:cs="Times New Roman"/>
          <w:sz w:val="24"/>
          <w:szCs w:val="24"/>
          <w:lang w:eastAsia="zh-CN"/>
        </w:rPr>
        <w:t>Ajánlati Felhívás megküldésétől</w:t>
      </w:r>
      <w:r w:rsidRPr="004C69AD">
        <w:rPr>
          <w:rFonts w:ascii="Times New Roman" w:eastAsia="Times New Roman" w:hAnsi="Times New Roman" w:cs="Times New Roman"/>
          <w:sz w:val="24"/>
          <w:szCs w:val="24"/>
          <w:lang w:eastAsia="zh-CN"/>
        </w:rPr>
        <w:t xml:space="preserve"> visszafelé számított három évből (36 hónapból) legalább </w:t>
      </w:r>
      <w:r w:rsidR="00AD4723" w:rsidRPr="004C69AD">
        <w:rPr>
          <w:rFonts w:ascii="Times New Roman" w:eastAsia="Times New Roman" w:hAnsi="Times New Roman" w:cs="Times New Roman"/>
          <w:sz w:val="24"/>
          <w:szCs w:val="24"/>
          <w:lang w:eastAsia="zh-CN"/>
        </w:rPr>
        <w:t>100</w:t>
      </w:r>
      <w:r w:rsidR="00946F31" w:rsidRPr="004C69AD">
        <w:rPr>
          <w:rFonts w:ascii="Times New Roman" w:eastAsia="Times New Roman" w:hAnsi="Times New Roman" w:cs="Times New Roman"/>
          <w:sz w:val="24"/>
          <w:szCs w:val="24"/>
          <w:lang w:eastAsia="zh-CN"/>
        </w:rPr>
        <w:t xml:space="preserve"> 000</w:t>
      </w:r>
      <w:r w:rsidR="005C6C53" w:rsidRPr="004C69AD">
        <w:rPr>
          <w:rFonts w:ascii="Times New Roman" w:eastAsia="Times New Roman" w:hAnsi="Times New Roman" w:cs="Times New Roman"/>
          <w:sz w:val="24"/>
          <w:szCs w:val="24"/>
          <w:lang w:eastAsia="zh-CN"/>
        </w:rPr>
        <w:t xml:space="preserve"> adag </w:t>
      </w:r>
      <w:r w:rsidRPr="004C69AD">
        <w:rPr>
          <w:rFonts w:ascii="Times New Roman" w:eastAsia="Times New Roman" w:hAnsi="Times New Roman" w:cs="Times New Roman"/>
          <w:sz w:val="24"/>
          <w:szCs w:val="24"/>
          <w:lang w:eastAsia="zh-CN"/>
        </w:rPr>
        <w:t xml:space="preserve">közétkeztetési szolgáltatás nyújtására vonatkozó, minimum 10 hónapon keresztül, szerződésszerűen teljesített referenciával. Az alkalmassági követelménynek való megfelelés maximum 2 referenciával teljesíthető. Az előírt alkalmassági követelmények igazolására bemutatandó szerződésnek az </w:t>
      </w:r>
      <w:r w:rsidR="00B320CB" w:rsidRPr="004C69AD">
        <w:rPr>
          <w:rFonts w:ascii="Times New Roman" w:eastAsia="Times New Roman" w:hAnsi="Times New Roman" w:cs="Times New Roman"/>
          <w:sz w:val="24"/>
          <w:szCs w:val="24"/>
          <w:lang w:eastAsia="zh-CN"/>
        </w:rPr>
        <w:t>Ajánlati Felhívás megküldésétől</w:t>
      </w:r>
      <w:r w:rsidRPr="004C69AD">
        <w:rPr>
          <w:rFonts w:ascii="Times New Roman" w:eastAsia="Times New Roman" w:hAnsi="Times New Roman" w:cs="Times New Roman"/>
          <w:sz w:val="24"/>
          <w:szCs w:val="24"/>
          <w:lang w:eastAsia="zh-CN"/>
        </w:rPr>
        <w:t xml:space="preserve"> visszafelé számított legfeljebb hat éven (72 hónap) belül megkezdett és három éven (36 hónap) belül befejezett szolgáltatást kell magában foglalnia.</w:t>
      </w:r>
    </w:p>
    <w:p w14:paraId="7DE5B52A" w14:textId="77777777" w:rsidR="0045127D" w:rsidRPr="004C69AD" w:rsidRDefault="0045127D" w:rsidP="0045127D">
      <w:pPr>
        <w:spacing w:after="12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M/2. Alkalmatlan az ajánlattevő, ha nem rendelkezik az alábbi, szerződés teljesítése során igénybe venni kívánt szakemberrel:</w:t>
      </w:r>
    </w:p>
    <w:p w14:paraId="0963636F" w14:textId="4E6D070C" w:rsidR="0045127D" w:rsidRPr="004C69AD" w:rsidRDefault="0045127D" w:rsidP="0045127D">
      <w:pPr>
        <w:spacing w:after="12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 legalább 1 fő élelmezésvezető végzettség</w:t>
      </w:r>
      <w:r w:rsidR="00B320CB" w:rsidRPr="004C69AD">
        <w:rPr>
          <w:rFonts w:ascii="Times New Roman" w:eastAsia="Times New Roman" w:hAnsi="Times New Roman" w:cs="Times New Roman"/>
          <w:sz w:val="24"/>
          <w:szCs w:val="24"/>
          <w:lang w:eastAsia="zh-CN"/>
        </w:rPr>
        <w:t>ű</w:t>
      </w:r>
      <w:r w:rsidRPr="004C69AD">
        <w:rPr>
          <w:rFonts w:ascii="Times New Roman" w:eastAsia="Times New Roman" w:hAnsi="Times New Roman" w:cs="Times New Roman"/>
          <w:sz w:val="24"/>
          <w:szCs w:val="24"/>
          <w:lang w:eastAsia="zh-CN"/>
        </w:rPr>
        <w:t xml:space="preserve"> szakemberrel, aki rendelkezik legalább 24 hónap közétkeztetés területén élelmezésvezetőként szerzett szakmai tapasztalattal. </w:t>
      </w:r>
      <w:r w:rsidR="00B320CB" w:rsidRPr="004C69AD">
        <w:rPr>
          <w:rFonts w:ascii="Times New Roman" w:eastAsia="Times New Roman" w:hAnsi="Times New Roman" w:cs="Times New Roman"/>
          <w:sz w:val="24"/>
          <w:szCs w:val="24"/>
          <w:lang w:eastAsia="zh-CN"/>
        </w:rPr>
        <w:t xml:space="preserve">- </w:t>
      </w:r>
      <w:r w:rsidRPr="004C69AD">
        <w:rPr>
          <w:rFonts w:ascii="Times New Roman" w:eastAsia="Times New Roman" w:hAnsi="Times New Roman" w:cs="Times New Roman"/>
          <w:sz w:val="24"/>
          <w:szCs w:val="24"/>
          <w:lang w:eastAsia="zh-CN"/>
        </w:rPr>
        <w:t>legalább 1 fő diétás szakács és/vagy dietetikus végzettség</w:t>
      </w:r>
      <w:r w:rsidR="00B320CB" w:rsidRPr="004C69AD">
        <w:rPr>
          <w:rFonts w:ascii="Times New Roman" w:eastAsia="Times New Roman" w:hAnsi="Times New Roman" w:cs="Times New Roman"/>
          <w:sz w:val="24"/>
          <w:szCs w:val="24"/>
          <w:lang w:eastAsia="zh-CN"/>
        </w:rPr>
        <w:t>ű</w:t>
      </w:r>
      <w:r w:rsidRPr="004C69AD">
        <w:rPr>
          <w:rFonts w:ascii="Times New Roman" w:eastAsia="Times New Roman" w:hAnsi="Times New Roman" w:cs="Times New Roman"/>
          <w:sz w:val="24"/>
          <w:szCs w:val="24"/>
          <w:lang w:eastAsia="zh-CN"/>
        </w:rPr>
        <w:t xml:space="preserve"> szakemberrel, aki rendelkezik legalább 24 hónap közétkeztetés területén diétás szakácsként/dietetikusként szerzett szakmai tapasztalattal.</w:t>
      </w:r>
    </w:p>
    <w:p w14:paraId="27B1602A" w14:textId="45F06966" w:rsidR="0045127D" w:rsidRPr="004C69AD" w:rsidRDefault="0045127D" w:rsidP="0045127D">
      <w:pPr>
        <w:spacing w:after="12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 xml:space="preserve">M/3. Alkalmatlan az ajánlattevő, ha </w:t>
      </w:r>
      <w:r w:rsidR="00D1506D" w:rsidRPr="004C69AD">
        <w:rPr>
          <w:rFonts w:ascii="Times New Roman" w:eastAsia="Times New Roman" w:hAnsi="Times New Roman" w:cs="Times New Roman"/>
          <w:sz w:val="24"/>
          <w:szCs w:val="24"/>
          <w:lang w:eastAsia="zh-CN"/>
        </w:rPr>
        <w:t xml:space="preserve">a nyilatkozata alapján </w:t>
      </w:r>
      <w:r w:rsidRPr="004C69AD">
        <w:rPr>
          <w:rFonts w:ascii="Times New Roman" w:eastAsia="Times New Roman" w:hAnsi="Times New Roman" w:cs="Times New Roman"/>
          <w:sz w:val="24"/>
          <w:szCs w:val="24"/>
          <w:lang w:eastAsia="zh-CN"/>
        </w:rPr>
        <w:t xml:space="preserve">nem rendelkezik a HACCP rendszer üzemelését </w:t>
      </w:r>
      <w:proofErr w:type="gramStart"/>
      <w:r w:rsidRPr="004C69AD">
        <w:rPr>
          <w:rFonts w:ascii="Times New Roman" w:eastAsia="Times New Roman" w:hAnsi="Times New Roman" w:cs="Times New Roman"/>
          <w:sz w:val="24"/>
          <w:szCs w:val="24"/>
          <w:lang w:eastAsia="zh-CN"/>
        </w:rPr>
        <w:t>biztosító tanúsítvánnyal,</w:t>
      </w:r>
      <w:proofErr w:type="gramEnd"/>
      <w:r w:rsidRPr="004C69AD">
        <w:rPr>
          <w:rFonts w:ascii="Times New Roman" w:eastAsia="Times New Roman" w:hAnsi="Times New Roman" w:cs="Times New Roman"/>
          <w:sz w:val="24"/>
          <w:szCs w:val="24"/>
          <w:lang w:eastAsia="zh-CN"/>
        </w:rPr>
        <w:t xml:space="preserve"> vagy egyenértékű tanúsítvánnyal, vagy az egyenértékű minőségbiztosítási intézkedések egyéb bizonyítékaival.</w:t>
      </w:r>
    </w:p>
    <w:p w14:paraId="6A79FA49" w14:textId="47B43E03" w:rsidR="00E62B35" w:rsidRPr="004C69AD" w:rsidRDefault="00E62B35" w:rsidP="00E62B35">
      <w:pPr>
        <w:spacing w:after="12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M/4</w:t>
      </w:r>
      <w:r w:rsidR="00B320CB" w:rsidRPr="004C69AD">
        <w:rPr>
          <w:rFonts w:ascii="Times New Roman" w:eastAsia="Times New Roman" w:hAnsi="Times New Roman" w:cs="Times New Roman"/>
          <w:sz w:val="24"/>
          <w:szCs w:val="24"/>
          <w:lang w:eastAsia="zh-CN"/>
        </w:rPr>
        <w:t>.</w:t>
      </w:r>
      <w:r w:rsidRPr="004C69AD">
        <w:rPr>
          <w:rFonts w:ascii="Times New Roman" w:eastAsia="Times New Roman" w:hAnsi="Times New Roman" w:cs="Times New Roman"/>
          <w:sz w:val="24"/>
          <w:szCs w:val="24"/>
          <w:lang w:eastAsia="zh-CN"/>
        </w:rPr>
        <w:t xml:space="preserve"> Alkalmatlan az ajánlattevő, ha a nyilatkozata alapján nem rendelkezik legalább </w:t>
      </w:r>
      <w:r w:rsidR="006A6E4E" w:rsidRPr="004C69AD">
        <w:rPr>
          <w:rFonts w:ascii="Times New Roman" w:eastAsia="Times New Roman" w:hAnsi="Times New Roman" w:cs="Times New Roman"/>
          <w:sz w:val="24"/>
          <w:szCs w:val="24"/>
          <w:lang w:eastAsia="zh-CN"/>
        </w:rPr>
        <w:t>3</w:t>
      </w:r>
      <w:r w:rsidRPr="004C69AD">
        <w:rPr>
          <w:rFonts w:ascii="Times New Roman" w:eastAsia="Times New Roman" w:hAnsi="Times New Roman" w:cs="Times New Roman"/>
          <w:sz w:val="24"/>
          <w:szCs w:val="24"/>
          <w:lang w:eastAsia="zh-CN"/>
        </w:rPr>
        <w:t xml:space="preserve"> db az ajánlattétel szerinti élelmiszer termékek szállítására alkalmas, a hatályos jogszabályokban meghatározott követelményeket teljesít</w:t>
      </w:r>
      <w:r w:rsidR="00591D28" w:rsidRPr="004C69AD">
        <w:rPr>
          <w:rFonts w:ascii="Times New Roman" w:eastAsia="Times New Roman" w:hAnsi="Times New Roman" w:cs="Times New Roman"/>
          <w:sz w:val="24"/>
          <w:szCs w:val="24"/>
          <w:lang w:eastAsia="zh-CN"/>
        </w:rPr>
        <w:t>ő a</w:t>
      </w:r>
      <w:r w:rsidRPr="004C69AD">
        <w:rPr>
          <w:rFonts w:ascii="Times New Roman" w:eastAsia="Times New Roman" w:hAnsi="Times New Roman" w:cs="Times New Roman"/>
          <w:sz w:val="24"/>
          <w:szCs w:val="24"/>
          <w:lang w:eastAsia="zh-CN"/>
        </w:rPr>
        <w:t xml:space="preserve"> 852/2004. EK rendeletben meghatározott követelményeket teljesítő szállító járművel, továbbá nyilatkozatában vállalja, hogy a fentiek szerinti megfelelő szállítóeszközzel a szerződés időtartama alatt folyamatosan, megszakítás nélkül rendelkezni fog.</w:t>
      </w:r>
    </w:p>
    <w:p w14:paraId="21351841" w14:textId="77777777" w:rsidR="00B320CB" w:rsidRPr="00AD4723" w:rsidRDefault="00B320CB" w:rsidP="00B320CB">
      <w:pPr>
        <w:spacing w:after="120" w:line="288" w:lineRule="auto"/>
        <w:jc w:val="both"/>
        <w:rPr>
          <w:rFonts w:ascii="Times New Roman" w:eastAsia="Times New Roman" w:hAnsi="Times New Roman" w:cs="Times New Roman"/>
          <w:b/>
          <w:sz w:val="24"/>
          <w:szCs w:val="24"/>
          <w:lang w:eastAsia="zh-CN"/>
        </w:rPr>
      </w:pPr>
    </w:p>
    <w:p w14:paraId="5A5CF5AE" w14:textId="5580E3DD" w:rsidR="00B320CB" w:rsidRPr="00AD4723" w:rsidRDefault="00B320CB" w:rsidP="00B320CB">
      <w:pPr>
        <w:spacing w:after="120" w:line="288" w:lineRule="auto"/>
        <w:jc w:val="both"/>
        <w:rPr>
          <w:rFonts w:ascii="Times New Roman" w:eastAsia="Times New Roman" w:hAnsi="Times New Roman" w:cs="Times New Roman"/>
          <w:b/>
          <w:sz w:val="24"/>
          <w:szCs w:val="24"/>
          <w:lang w:eastAsia="zh-CN"/>
        </w:rPr>
      </w:pPr>
      <w:r w:rsidRPr="00AD4723">
        <w:rPr>
          <w:rFonts w:ascii="Times New Roman" w:eastAsia="Times New Roman" w:hAnsi="Times New Roman" w:cs="Times New Roman"/>
          <w:b/>
          <w:sz w:val="24"/>
          <w:szCs w:val="24"/>
          <w:lang w:eastAsia="zh-CN"/>
        </w:rPr>
        <w:t>Szakmai alkalmassági minimumkövetelmények igazolási módja:</w:t>
      </w:r>
    </w:p>
    <w:p w14:paraId="26135356" w14:textId="4E70C968" w:rsidR="003C5895" w:rsidRPr="00AD4723" w:rsidRDefault="003C5895" w:rsidP="0045127D">
      <w:pPr>
        <w:spacing w:after="120" w:line="288" w:lineRule="auto"/>
        <w:jc w:val="both"/>
        <w:rPr>
          <w:rFonts w:ascii="Times New Roman" w:eastAsia="Times New Roman" w:hAnsi="Times New Roman" w:cs="Times New Roman"/>
          <w:sz w:val="24"/>
          <w:szCs w:val="24"/>
          <w:lang w:eastAsia="zh-CN"/>
        </w:rPr>
      </w:pPr>
    </w:p>
    <w:p w14:paraId="1D415E4D" w14:textId="23BF4588" w:rsidR="003C5895" w:rsidRPr="00AD4723" w:rsidRDefault="003C5895" w:rsidP="003C5895">
      <w:pPr>
        <w:spacing w:after="0" w:line="288" w:lineRule="auto"/>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SZ/1. Ajánlattevőnek igazolnia kell, hogy rendelkezik aktív, a közétkeztetési tevékenységre vonatkozó, az élelmiszerláncról és hatósági felügyeletéről szóló</w:t>
      </w:r>
      <w:r w:rsidR="006D50F0" w:rsidRPr="00AD4723">
        <w:rPr>
          <w:rFonts w:ascii="Times New Roman" w:eastAsia="Times New Roman" w:hAnsi="Times New Roman" w:cs="Times New Roman"/>
          <w:sz w:val="24"/>
          <w:szCs w:val="24"/>
          <w:lang w:eastAsia="zh-CN"/>
        </w:rPr>
        <w:t xml:space="preserve"> </w:t>
      </w:r>
      <w:r w:rsidRPr="00AD4723">
        <w:rPr>
          <w:rFonts w:ascii="Times New Roman" w:eastAsia="Times New Roman" w:hAnsi="Times New Roman" w:cs="Times New Roman"/>
          <w:sz w:val="24"/>
          <w:szCs w:val="24"/>
          <w:lang w:eastAsia="zh-CN"/>
        </w:rPr>
        <w:t>2008. évi XLVI. törvény szerinti FELIR azonosítóval. Ajánlatkérő az alkalmassági igazolása körében a Nemzeti Élelmiszerlánc-biztonsági Hivatal vonatkozó nyilvántartásából ellenőrzi, hogy Ajánlattevő szerepel-e a FELIR azonosító számmal rendelkező vállalkozásokat nyilvántartó rendszerben.</w:t>
      </w:r>
    </w:p>
    <w:p w14:paraId="6BE91F76" w14:textId="77777777" w:rsidR="003C5895" w:rsidRPr="00AD4723" w:rsidRDefault="003C5895" w:rsidP="003C5895">
      <w:pPr>
        <w:spacing w:after="0" w:line="288" w:lineRule="auto"/>
        <w:jc w:val="both"/>
        <w:rPr>
          <w:rFonts w:ascii="Times New Roman" w:eastAsia="Times New Roman" w:hAnsi="Times New Roman" w:cs="Times New Roman"/>
          <w:sz w:val="24"/>
          <w:szCs w:val="24"/>
          <w:lang w:eastAsia="zh-CN"/>
        </w:rPr>
      </w:pPr>
    </w:p>
    <w:p w14:paraId="57EB7957" w14:textId="0CF04138" w:rsidR="003C5895" w:rsidRPr="00AD4723" w:rsidRDefault="003C5895" w:rsidP="003C5895">
      <w:pPr>
        <w:spacing w:after="0" w:line="288" w:lineRule="auto"/>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 xml:space="preserve">SZ/2. Ajánlattevőnek igazolnia kell, hogy rendelkezik </w:t>
      </w:r>
      <w:r w:rsidR="00591D28" w:rsidRPr="00AD4723">
        <w:rPr>
          <w:rFonts w:ascii="Times New Roman" w:eastAsia="Times New Roman" w:hAnsi="Times New Roman" w:cs="Times New Roman"/>
          <w:sz w:val="24"/>
          <w:szCs w:val="24"/>
          <w:lang w:eastAsia="zh-CN"/>
        </w:rPr>
        <w:t>legalább egy főzőkonyhával</w:t>
      </w:r>
      <w:r w:rsidR="00B320CB" w:rsidRPr="00AD4723">
        <w:rPr>
          <w:rFonts w:ascii="Times New Roman" w:eastAsia="Times New Roman" w:hAnsi="Times New Roman" w:cs="Times New Roman"/>
          <w:sz w:val="24"/>
          <w:szCs w:val="24"/>
          <w:lang w:eastAsia="zh-CN"/>
        </w:rPr>
        <w:t>,</w:t>
      </w:r>
      <w:r w:rsidR="00591D28" w:rsidRPr="00AD4723">
        <w:rPr>
          <w:rFonts w:ascii="Times New Roman" w:eastAsia="Times New Roman" w:hAnsi="Times New Roman" w:cs="Times New Roman"/>
          <w:sz w:val="24"/>
          <w:szCs w:val="24"/>
          <w:lang w:eastAsia="zh-CN"/>
        </w:rPr>
        <w:t xml:space="preserve"> amely rendelkezik főzőkonyha létesítmény(</w:t>
      </w:r>
      <w:proofErr w:type="spellStart"/>
      <w:r w:rsidR="00591D28" w:rsidRPr="00AD4723">
        <w:rPr>
          <w:rFonts w:ascii="Times New Roman" w:eastAsia="Times New Roman" w:hAnsi="Times New Roman" w:cs="Times New Roman"/>
          <w:sz w:val="24"/>
          <w:szCs w:val="24"/>
          <w:lang w:eastAsia="zh-CN"/>
        </w:rPr>
        <w:t>ek</w:t>
      </w:r>
      <w:proofErr w:type="spellEnd"/>
      <w:r w:rsidR="00591D28" w:rsidRPr="00AD4723">
        <w:rPr>
          <w:rFonts w:ascii="Times New Roman" w:eastAsia="Times New Roman" w:hAnsi="Times New Roman" w:cs="Times New Roman"/>
          <w:sz w:val="24"/>
          <w:szCs w:val="24"/>
          <w:lang w:eastAsia="zh-CN"/>
        </w:rPr>
        <w:t xml:space="preserve">)re </w:t>
      </w:r>
      <w:r w:rsidRPr="00AD4723">
        <w:rPr>
          <w:rFonts w:ascii="Times New Roman" w:eastAsia="Times New Roman" w:hAnsi="Times New Roman" w:cs="Times New Roman"/>
          <w:sz w:val="24"/>
          <w:szCs w:val="24"/>
          <w:lang w:eastAsia="zh-CN"/>
        </w:rPr>
        <w:t>vonatkozó, az élelmiszerláncról és hatósági felügyeletéről szóló 2008. évi XLVI. törvény 23. § (5) bekezdése szerinti valamennyi</w:t>
      </w:r>
      <w:r w:rsidR="003F638B" w:rsidRPr="00AD4723">
        <w:rPr>
          <w:rFonts w:ascii="Times New Roman" w:eastAsia="Times New Roman" w:hAnsi="Times New Roman" w:cs="Times New Roman"/>
          <w:sz w:val="24"/>
          <w:szCs w:val="24"/>
          <w:lang w:eastAsia="zh-CN"/>
        </w:rPr>
        <w:t xml:space="preserve"> </w:t>
      </w:r>
      <w:r w:rsidRPr="00AD4723">
        <w:rPr>
          <w:rFonts w:ascii="Times New Roman" w:eastAsia="Times New Roman" w:hAnsi="Times New Roman" w:cs="Times New Roman"/>
          <w:sz w:val="24"/>
          <w:szCs w:val="24"/>
          <w:lang w:eastAsia="zh-CN"/>
        </w:rPr>
        <w:t xml:space="preserve">utolsó, de 3 évnél nem régebbi minősítéssel és be kell mutatnia a minősítés eredményeit. Ajánlattevő az alkalmasság igazolása körében köteles csatolni az élelmiszerláncfelügyeleti szerv főzőkonyhára vonatkozó minősítésének másolatát. </w:t>
      </w:r>
    </w:p>
    <w:p w14:paraId="42D658CF" w14:textId="3419CF3F" w:rsidR="006008F4" w:rsidRPr="00D31859" w:rsidRDefault="006008F4" w:rsidP="003C5895">
      <w:pPr>
        <w:spacing w:after="0" w:line="288" w:lineRule="auto"/>
        <w:jc w:val="both"/>
        <w:rPr>
          <w:rFonts w:ascii="Times New Roman" w:eastAsia="Times New Roman" w:hAnsi="Times New Roman" w:cs="Times New Roman"/>
          <w:sz w:val="24"/>
          <w:szCs w:val="24"/>
          <w:lang w:eastAsia="zh-CN"/>
        </w:rPr>
      </w:pPr>
    </w:p>
    <w:p w14:paraId="01E41247" w14:textId="1EA8DDE7" w:rsidR="00B320CB" w:rsidRPr="004C69AD" w:rsidRDefault="00B320CB" w:rsidP="00B320CB">
      <w:pPr>
        <w:spacing w:after="120" w:line="288" w:lineRule="auto"/>
        <w:jc w:val="both"/>
        <w:rPr>
          <w:rFonts w:ascii="Times New Roman" w:eastAsia="Times New Roman" w:hAnsi="Times New Roman" w:cs="Times New Roman"/>
          <w:b/>
          <w:sz w:val="24"/>
          <w:szCs w:val="24"/>
          <w:lang w:eastAsia="zh-CN"/>
        </w:rPr>
      </w:pPr>
      <w:r w:rsidRPr="004C69AD">
        <w:rPr>
          <w:rFonts w:ascii="Times New Roman" w:eastAsia="Times New Roman" w:hAnsi="Times New Roman" w:cs="Times New Roman"/>
          <w:b/>
          <w:sz w:val="24"/>
          <w:szCs w:val="24"/>
          <w:lang w:eastAsia="zh-CN"/>
        </w:rPr>
        <w:t>Szakmai alkalmassági minimumkövetelmények:</w:t>
      </w:r>
    </w:p>
    <w:p w14:paraId="6BF57D5A" w14:textId="228765E2" w:rsidR="006008F4" w:rsidRPr="004C69AD" w:rsidRDefault="006008F4" w:rsidP="006008F4">
      <w:pPr>
        <w:spacing w:after="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SZ/1. Alkalmatlan az Ajánlattevő a szerződés teljesítésére, ha nem rendelkezik aktív, a közétkeztetési tevékenységre vonatkozó, az élelmiszerláncról és hatósági felügyeletéről szóló 2008. évi XLVI. törvény szerinti FELIR azonosítóval.</w:t>
      </w:r>
    </w:p>
    <w:p w14:paraId="3F5C4C8B" w14:textId="77777777" w:rsidR="006008F4" w:rsidRPr="004C69AD" w:rsidRDefault="006008F4" w:rsidP="006008F4">
      <w:pPr>
        <w:spacing w:after="0" w:line="288" w:lineRule="auto"/>
        <w:jc w:val="both"/>
        <w:rPr>
          <w:rFonts w:ascii="Times New Roman" w:eastAsia="Times New Roman" w:hAnsi="Times New Roman" w:cs="Times New Roman"/>
          <w:sz w:val="24"/>
          <w:szCs w:val="24"/>
          <w:lang w:eastAsia="zh-CN"/>
        </w:rPr>
      </w:pPr>
    </w:p>
    <w:p w14:paraId="51480D3B" w14:textId="70D52C64" w:rsidR="006008F4" w:rsidRPr="004C69AD" w:rsidRDefault="006008F4" w:rsidP="006008F4">
      <w:pPr>
        <w:spacing w:after="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 xml:space="preserve">SZ/2. Alkalmatlan az Ajánlattevő a szerződés teljesítésére, ha nem rendelkezik </w:t>
      </w:r>
      <w:r w:rsidR="00263E19" w:rsidRPr="004C69AD">
        <w:rPr>
          <w:rFonts w:ascii="Times New Roman" w:eastAsia="Times New Roman" w:hAnsi="Times New Roman" w:cs="Times New Roman"/>
          <w:sz w:val="24"/>
          <w:szCs w:val="24"/>
          <w:lang w:eastAsia="zh-CN"/>
        </w:rPr>
        <w:t xml:space="preserve">legalább egy </w:t>
      </w:r>
      <w:r w:rsidRPr="004C69AD">
        <w:rPr>
          <w:rFonts w:ascii="Times New Roman" w:eastAsia="Times New Roman" w:hAnsi="Times New Roman" w:cs="Times New Roman"/>
          <w:sz w:val="24"/>
          <w:szCs w:val="24"/>
          <w:lang w:eastAsia="zh-CN"/>
        </w:rPr>
        <w:t>főzőkonyh</w:t>
      </w:r>
      <w:r w:rsidR="00263E19" w:rsidRPr="004C69AD">
        <w:rPr>
          <w:rFonts w:ascii="Times New Roman" w:eastAsia="Times New Roman" w:hAnsi="Times New Roman" w:cs="Times New Roman"/>
          <w:sz w:val="24"/>
          <w:szCs w:val="24"/>
          <w:lang w:eastAsia="zh-CN"/>
        </w:rPr>
        <w:t>ával amely rendelkezik főzőkonyha</w:t>
      </w:r>
      <w:r w:rsidRPr="004C69AD">
        <w:rPr>
          <w:rFonts w:ascii="Times New Roman" w:eastAsia="Times New Roman" w:hAnsi="Times New Roman" w:cs="Times New Roman"/>
          <w:sz w:val="24"/>
          <w:szCs w:val="24"/>
          <w:lang w:eastAsia="zh-CN"/>
        </w:rPr>
        <w:t xml:space="preserve"> létesítmény(</w:t>
      </w:r>
      <w:proofErr w:type="spellStart"/>
      <w:r w:rsidRPr="004C69AD">
        <w:rPr>
          <w:rFonts w:ascii="Times New Roman" w:eastAsia="Times New Roman" w:hAnsi="Times New Roman" w:cs="Times New Roman"/>
          <w:sz w:val="24"/>
          <w:szCs w:val="24"/>
          <w:lang w:eastAsia="zh-CN"/>
        </w:rPr>
        <w:t>ek</w:t>
      </w:r>
      <w:proofErr w:type="spellEnd"/>
      <w:r w:rsidRPr="004C69AD">
        <w:rPr>
          <w:rFonts w:ascii="Times New Roman" w:eastAsia="Times New Roman" w:hAnsi="Times New Roman" w:cs="Times New Roman"/>
          <w:sz w:val="24"/>
          <w:szCs w:val="24"/>
          <w:lang w:eastAsia="zh-CN"/>
        </w:rPr>
        <w:t xml:space="preserve">)re vonatkozó, az élelmiszerláncról és hatósági felügyeletéről szóló 2008. évi XLVI. törvény 23. § (5) bekezdése szerinti 3 évnél nemrégebbi minősítéssel. </w:t>
      </w:r>
    </w:p>
    <w:p w14:paraId="2D85BCC1" w14:textId="7EA6F34E" w:rsidR="00155BF5" w:rsidRPr="004C69AD" w:rsidRDefault="00155BF5" w:rsidP="006008F4">
      <w:pPr>
        <w:spacing w:after="0" w:line="288" w:lineRule="auto"/>
        <w:jc w:val="both"/>
        <w:rPr>
          <w:rFonts w:ascii="Times New Roman" w:eastAsia="Times New Roman" w:hAnsi="Times New Roman" w:cs="Times New Roman"/>
          <w:sz w:val="24"/>
          <w:szCs w:val="24"/>
          <w:lang w:eastAsia="zh-CN"/>
        </w:rPr>
      </w:pPr>
    </w:p>
    <w:p w14:paraId="65D0E434" w14:textId="3A2A63DC" w:rsidR="00155BF5" w:rsidRPr="004C69AD" w:rsidRDefault="00155BF5" w:rsidP="006008F4">
      <w:pPr>
        <w:spacing w:after="0" w:line="288" w:lineRule="auto"/>
        <w:jc w:val="both"/>
        <w:rPr>
          <w:rFonts w:ascii="Times New Roman" w:eastAsia="Times New Roman" w:hAnsi="Times New Roman" w:cs="Times New Roman"/>
          <w:b/>
          <w:sz w:val="24"/>
          <w:szCs w:val="24"/>
          <w:u w:val="single"/>
          <w:lang w:eastAsia="zh-CN"/>
        </w:rPr>
      </w:pPr>
      <w:r w:rsidRPr="004C69AD">
        <w:rPr>
          <w:rFonts w:ascii="Times New Roman" w:eastAsia="Times New Roman" w:hAnsi="Times New Roman" w:cs="Times New Roman"/>
          <w:b/>
          <w:sz w:val="24"/>
          <w:szCs w:val="24"/>
          <w:u w:val="single"/>
          <w:lang w:eastAsia="zh-CN"/>
        </w:rPr>
        <w:t>Pénzügyi alkalmasság</w:t>
      </w:r>
      <w:r w:rsidR="00B320CB" w:rsidRPr="004C69AD">
        <w:rPr>
          <w:rFonts w:ascii="Times New Roman" w:eastAsia="Times New Roman" w:hAnsi="Times New Roman" w:cs="Times New Roman"/>
          <w:b/>
          <w:sz w:val="24"/>
          <w:szCs w:val="24"/>
          <w:u w:val="single"/>
          <w:lang w:eastAsia="zh-CN"/>
        </w:rPr>
        <w:t>i minimumkövetelmények igazolási módja</w:t>
      </w:r>
      <w:r w:rsidRPr="004C69AD">
        <w:rPr>
          <w:rFonts w:ascii="Times New Roman" w:eastAsia="Times New Roman" w:hAnsi="Times New Roman" w:cs="Times New Roman"/>
          <w:b/>
          <w:sz w:val="24"/>
          <w:szCs w:val="24"/>
          <w:u w:val="single"/>
          <w:lang w:eastAsia="zh-CN"/>
        </w:rPr>
        <w:t>:</w:t>
      </w:r>
    </w:p>
    <w:p w14:paraId="03B1011E" w14:textId="77777777" w:rsidR="00B320CB" w:rsidRPr="004C69AD" w:rsidRDefault="00B320CB" w:rsidP="006008F4">
      <w:pPr>
        <w:spacing w:after="0" w:line="288" w:lineRule="auto"/>
        <w:jc w:val="both"/>
        <w:rPr>
          <w:rFonts w:ascii="Times New Roman" w:eastAsia="Times New Roman" w:hAnsi="Times New Roman" w:cs="Times New Roman"/>
          <w:b/>
          <w:sz w:val="24"/>
          <w:szCs w:val="24"/>
          <w:u w:val="single"/>
          <w:lang w:eastAsia="zh-CN"/>
        </w:rPr>
      </w:pPr>
    </w:p>
    <w:p w14:paraId="3DCD786C" w14:textId="0A08DFF2" w:rsidR="00155BF5" w:rsidRPr="004C69AD" w:rsidRDefault="00155BF5" w:rsidP="007638A8">
      <w:pPr>
        <w:spacing w:after="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P</w:t>
      </w:r>
      <w:r w:rsidR="00B320CB" w:rsidRPr="004C69AD">
        <w:rPr>
          <w:rFonts w:ascii="Times New Roman" w:eastAsia="Times New Roman" w:hAnsi="Times New Roman" w:cs="Times New Roman"/>
          <w:sz w:val="24"/>
          <w:szCs w:val="24"/>
          <w:lang w:eastAsia="zh-CN"/>
        </w:rPr>
        <w:t>/</w:t>
      </w:r>
      <w:r w:rsidRPr="004C69AD">
        <w:rPr>
          <w:rFonts w:ascii="Times New Roman" w:eastAsia="Times New Roman" w:hAnsi="Times New Roman" w:cs="Times New Roman"/>
          <w:sz w:val="24"/>
          <w:szCs w:val="24"/>
          <w:lang w:eastAsia="zh-CN"/>
        </w:rPr>
        <w:t>1</w:t>
      </w:r>
      <w:r w:rsidR="00B320CB" w:rsidRPr="004C69AD">
        <w:rPr>
          <w:rFonts w:ascii="Times New Roman" w:eastAsia="Times New Roman" w:hAnsi="Times New Roman" w:cs="Times New Roman"/>
          <w:sz w:val="24"/>
          <w:szCs w:val="24"/>
          <w:lang w:eastAsia="zh-CN"/>
        </w:rPr>
        <w:t>.</w:t>
      </w:r>
      <w:r w:rsidRPr="004C69AD">
        <w:rPr>
          <w:rFonts w:ascii="Times New Roman" w:eastAsia="Times New Roman" w:hAnsi="Times New Roman" w:cs="Times New Roman"/>
          <w:sz w:val="24"/>
          <w:szCs w:val="24"/>
          <w:lang w:eastAsia="zh-CN"/>
        </w:rPr>
        <w:t xml:space="preserve"> </w:t>
      </w:r>
      <w:r w:rsidR="00D6789E" w:rsidRPr="004C69AD">
        <w:rPr>
          <w:rFonts w:ascii="Times New Roman" w:eastAsia="Times New Roman" w:hAnsi="Times New Roman" w:cs="Times New Roman"/>
          <w:sz w:val="24"/>
          <w:szCs w:val="24"/>
          <w:lang w:eastAsia="zh-CN"/>
        </w:rPr>
        <w:t xml:space="preserve">Az ajánlattevőnek </w:t>
      </w:r>
      <w:r w:rsidR="007638A8" w:rsidRPr="004C69AD">
        <w:rPr>
          <w:rFonts w:ascii="Times New Roman" w:eastAsia="Times New Roman" w:hAnsi="Times New Roman" w:cs="Times New Roman"/>
          <w:sz w:val="24"/>
          <w:szCs w:val="24"/>
          <w:lang w:eastAsia="zh-CN"/>
        </w:rPr>
        <w:t>nyilatkoz</w:t>
      </w:r>
      <w:r w:rsidR="00D6789E" w:rsidRPr="004C69AD">
        <w:rPr>
          <w:rFonts w:ascii="Times New Roman" w:eastAsia="Times New Roman" w:hAnsi="Times New Roman" w:cs="Times New Roman"/>
          <w:sz w:val="24"/>
          <w:szCs w:val="24"/>
          <w:lang w:eastAsia="zh-CN"/>
        </w:rPr>
        <w:t xml:space="preserve">nia kell </w:t>
      </w:r>
      <w:r w:rsidR="00B320CB" w:rsidRPr="004C69AD">
        <w:rPr>
          <w:rFonts w:ascii="Times New Roman" w:eastAsia="Times New Roman" w:hAnsi="Times New Roman" w:cs="Times New Roman"/>
          <w:sz w:val="24"/>
          <w:szCs w:val="24"/>
          <w:lang w:eastAsia="zh-CN"/>
        </w:rPr>
        <w:t xml:space="preserve">az Ajánlati Felhívás megküldésének </w:t>
      </w:r>
      <w:r w:rsidR="007638A8" w:rsidRPr="004C69AD">
        <w:rPr>
          <w:rFonts w:ascii="Times New Roman" w:eastAsia="Times New Roman" w:hAnsi="Times New Roman" w:cs="Times New Roman"/>
          <w:sz w:val="24"/>
          <w:szCs w:val="24"/>
          <w:lang w:eastAsia="zh-CN"/>
        </w:rPr>
        <w:t xml:space="preserve">napját megelőző utolsó mérlegfordulónappal lezárt üzleti év </w:t>
      </w:r>
      <w:r w:rsidR="00B320CB" w:rsidRPr="004C69AD">
        <w:rPr>
          <w:rFonts w:ascii="Times New Roman" w:eastAsia="Times New Roman" w:hAnsi="Times New Roman" w:cs="Times New Roman"/>
          <w:sz w:val="24"/>
          <w:szCs w:val="24"/>
          <w:lang w:eastAsia="zh-CN"/>
        </w:rPr>
        <w:t xml:space="preserve">(2024.) </w:t>
      </w:r>
      <w:r w:rsidR="007638A8" w:rsidRPr="004C69AD">
        <w:rPr>
          <w:rFonts w:ascii="Times New Roman" w:eastAsia="Times New Roman" w:hAnsi="Times New Roman" w:cs="Times New Roman"/>
          <w:sz w:val="24"/>
          <w:szCs w:val="24"/>
          <w:lang w:eastAsia="zh-CN"/>
        </w:rPr>
        <w:t>vonatkozásában a beszerzés tárgya (</w:t>
      </w:r>
      <w:r w:rsidR="00486D54" w:rsidRPr="004C69AD">
        <w:rPr>
          <w:rFonts w:ascii="Times New Roman" w:eastAsia="Times New Roman" w:hAnsi="Times New Roman" w:cs="Times New Roman"/>
          <w:sz w:val="24"/>
          <w:szCs w:val="24"/>
          <w:lang w:eastAsia="zh-CN"/>
        </w:rPr>
        <w:t>közétkeztetés</w:t>
      </w:r>
      <w:r w:rsidR="007638A8" w:rsidRPr="004C69AD">
        <w:rPr>
          <w:rFonts w:ascii="Times New Roman" w:eastAsia="Times New Roman" w:hAnsi="Times New Roman" w:cs="Times New Roman"/>
          <w:sz w:val="24"/>
          <w:szCs w:val="24"/>
          <w:lang w:eastAsia="zh-CN"/>
        </w:rPr>
        <w:t xml:space="preserve">) szerinti - általános forgalmi adó nélkül számított </w:t>
      </w:r>
      <w:r w:rsidR="00B320CB" w:rsidRPr="004C69AD">
        <w:rPr>
          <w:rFonts w:ascii="Times New Roman" w:eastAsia="Times New Roman" w:hAnsi="Times New Roman" w:cs="Times New Roman"/>
          <w:sz w:val="24"/>
          <w:szCs w:val="24"/>
          <w:lang w:eastAsia="zh-CN"/>
        </w:rPr>
        <w:t>–</w:t>
      </w:r>
      <w:r w:rsidR="007638A8" w:rsidRPr="004C69AD">
        <w:rPr>
          <w:rFonts w:ascii="Times New Roman" w:eastAsia="Times New Roman" w:hAnsi="Times New Roman" w:cs="Times New Roman"/>
          <w:sz w:val="24"/>
          <w:szCs w:val="24"/>
          <w:lang w:eastAsia="zh-CN"/>
        </w:rPr>
        <w:t xml:space="preserve"> </w:t>
      </w:r>
      <w:proofErr w:type="spellStart"/>
      <w:r w:rsidR="007638A8" w:rsidRPr="004C69AD">
        <w:rPr>
          <w:rFonts w:ascii="Times New Roman" w:eastAsia="Times New Roman" w:hAnsi="Times New Roman" w:cs="Times New Roman"/>
          <w:sz w:val="24"/>
          <w:szCs w:val="24"/>
          <w:lang w:eastAsia="zh-CN"/>
        </w:rPr>
        <w:t>árbevételéről</w:t>
      </w:r>
      <w:proofErr w:type="spellEnd"/>
      <w:r w:rsidR="00B320CB" w:rsidRPr="004C69AD">
        <w:rPr>
          <w:rFonts w:ascii="Times New Roman" w:eastAsia="Times New Roman" w:hAnsi="Times New Roman" w:cs="Times New Roman"/>
          <w:sz w:val="24"/>
          <w:szCs w:val="24"/>
          <w:lang w:eastAsia="zh-CN"/>
        </w:rPr>
        <w:t xml:space="preserve">. </w:t>
      </w:r>
    </w:p>
    <w:p w14:paraId="2647B653" w14:textId="282A4A9F" w:rsidR="009C6DC8" w:rsidRPr="004C69AD" w:rsidRDefault="009C6DC8" w:rsidP="007638A8">
      <w:pPr>
        <w:spacing w:after="0" w:line="288" w:lineRule="auto"/>
        <w:jc w:val="both"/>
        <w:rPr>
          <w:rFonts w:ascii="Times New Roman" w:eastAsia="Times New Roman" w:hAnsi="Times New Roman" w:cs="Times New Roman"/>
          <w:sz w:val="24"/>
          <w:szCs w:val="24"/>
          <w:lang w:eastAsia="zh-CN"/>
        </w:rPr>
      </w:pPr>
    </w:p>
    <w:p w14:paraId="305D0B1E" w14:textId="0D831304" w:rsidR="008601DC" w:rsidRPr="004C69AD" w:rsidRDefault="00B320CB" w:rsidP="007638A8">
      <w:pPr>
        <w:spacing w:after="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b/>
          <w:sz w:val="24"/>
          <w:szCs w:val="24"/>
          <w:u w:val="single"/>
          <w:lang w:eastAsia="zh-CN"/>
        </w:rPr>
        <w:t>Pénzügyi alkalmassági minimumkövetelmények:</w:t>
      </w:r>
    </w:p>
    <w:p w14:paraId="0C4AD36A" w14:textId="74F931BE" w:rsidR="009C6DC8" w:rsidRPr="00D31859" w:rsidRDefault="009C6DC8" w:rsidP="007638A8">
      <w:pPr>
        <w:spacing w:after="0" w:line="288" w:lineRule="auto"/>
        <w:jc w:val="both"/>
        <w:rPr>
          <w:rFonts w:ascii="Times New Roman" w:eastAsia="Times New Roman" w:hAnsi="Times New Roman" w:cs="Times New Roman"/>
          <w:sz w:val="24"/>
          <w:szCs w:val="24"/>
          <w:lang w:eastAsia="zh-CN"/>
        </w:rPr>
      </w:pPr>
      <w:r w:rsidRPr="004C69AD">
        <w:rPr>
          <w:rFonts w:ascii="Times New Roman" w:eastAsia="Times New Roman" w:hAnsi="Times New Roman" w:cs="Times New Roman"/>
          <w:sz w:val="24"/>
          <w:szCs w:val="24"/>
          <w:lang w:eastAsia="zh-CN"/>
        </w:rPr>
        <w:t xml:space="preserve">P/1. Alkalmatlan az </w:t>
      </w:r>
      <w:proofErr w:type="gramStart"/>
      <w:r w:rsidRPr="004C69AD">
        <w:rPr>
          <w:rFonts w:ascii="Times New Roman" w:eastAsia="Times New Roman" w:hAnsi="Times New Roman" w:cs="Times New Roman"/>
          <w:sz w:val="24"/>
          <w:szCs w:val="24"/>
          <w:lang w:eastAsia="zh-CN"/>
        </w:rPr>
        <w:t>ajánlattevő</w:t>
      </w:r>
      <w:proofErr w:type="gramEnd"/>
      <w:r w:rsidR="00B320CB" w:rsidRPr="004C69AD">
        <w:rPr>
          <w:rFonts w:ascii="Times New Roman" w:eastAsia="Times New Roman" w:hAnsi="Times New Roman" w:cs="Times New Roman"/>
          <w:sz w:val="24"/>
          <w:szCs w:val="24"/>
          <w:lang w:eastAsia="zh-CN"/>
        </w:rPr>
        <w:t xml:space="preserve"> ha az Ajánlati Felhívás</w:t>
      </w:r>
      <w:r w:rsidR="00C65294" w:rsidRPr="004C69AD">
        <w:rPr>
          <w:rFonts w:ascii="Times New Roman" w:eastAsia="Times New Roman" w:hAnsi="Times New Roman" w:cs="Times New Roman"/>
          <w:sz w:val="24"/>
          <w:szCs w:val="24"/>
          <w:lang w:eastAsia="zh-CN"/>
        </w:rPr>
        <w:t xml:space="preserve"> megküldésének </w:t>
      </w:r>
      <w:r w:rsidRPr="004C69AD">
        <w:rPr>
          <w:rFonts w:ascii="Times New Roman" w:eastAsia="Times New Roman" w:hAnsi="Times New Roman" w:cs="Times New Roman"/>
          <w:sz w:val="24"/>
          <w:szCs w:val="24"/>
          <w:lang w:eastAsia="zh-CN"/>
        </w:rPr>
        <w:t>napját megelőző üzleti év</w:t>
      </w:r>
      <w:r w:rsidR="0059645F" w:rsidRPr="004C69AD">
        <w:rPr>
          <w:rFonts w:ascii="Times New Roman" w:eastAsia="Times New Roman" w:hAnsi="Times New Roman" w:cs="Times New Roman"/>
          <w:sz w:val="24"/>
          <w:szCs w:val="24"/>
          <w:lang w:eastAsia="zh-CN"/>
        </w:rPr>
        <w:t xml:space="preserve">ben (2024.) az </w:t>
      </w:r>
      <w:r w:rsidRPr="004C69AD">
        <w:rPr>
          <w:rFonts w:ascii="Times New Roman" w:eastAsia="Times New Roman" w:hAnsi="Times New Roman" w:cs="Times New Roman"/>
          <w:sz w:val="24"/>
          <w:szCs w:val="24"/>
          <w:lang w:eastAsia="zh-CN"/>
        </w:rPr>
        <w:t xml:space="preserve">általános forgalmi adó nélkül számított beszerzés tárgyából </w:t>
      </w:r>
      <w:r w:rsidR="00B320CB" w:rsidRPr="004C69AD">
        <w:rPr>
          <w:rFonts w:ascii="Times New Roman" w:eastAsia="Times New Roman" w:hAnsi="Times New Roman" w:cs="Times New Roman"/>
          <w:sz w:val="24"/>
          <w:szCs w:val="24"/>
          <w:lang w:eastAsia="zh-CN"/>
        </w:rPr>
        <w:t xml:space="preserve">(közétkeztetés) </w:t>
      </w:r>
      <w:r w:rsidRPr="004C69AD">
        <w:rPr>
          <w:rFonts w:ascii="Times New Roman" w:eastAsia="Times New Roman" w:hAnsi="Times New Roman" w:cs="Times New Roman"/>
          <w:sz w:val="24"/>
          <w:szCs w:val="24"/>
          <w:lang w:eastAsia="zh-CN"/>
        </w:rPr>
        <w:t>származó árbevétele nem haladta meg a</w:t>
      </w:r>
      <w:r w:rsidR="0059645F" w:rsidRPr="004C69AD">
        <w:rPr>
          <w:rFonts w:ascii="Times New Roman" w:eastAsia="Times New Roman" w:hAnsi="Times New Roman" w:cs="Times New Roman"/>
          <w:sz w:val="24"/>
          <w:szCs w:val="24"/>
          <w:lang w:eastAsia="zh-CN"/>
        </w:rPr>
        <w:t xml:space="preserve"> nettó 80 000 000</w:t>
      </w:r>
      <w:r w:rsidRPr="004C69AD">
        <w:rPr>
          <w:rFonts w:ascii="Times New Roman" w:eastAsia="Times New Roman" w:hAnsi="Times New Roman" w:cs="Times New Roman"/>
          <w:sz w:val="24"/>
          <w:szCs w:val="24"/>
          <w:lang w:eastAsia="zh-CN"/>
        </w:rPr>
        <w:t>,- Ft-ot.</w:t>
      </w:r>
    </w:p>
    <w:p w14:paraId="56AE38F7" w14:textId="77777777" w:rsidR="00921EBC" w:rsidRPr="00D31859" w:rsidRDefault="00921EBC" w:rsidP="00921EBC">
      <w:pPr>
        <w:spacing w:after="120" w:line="288" w:lineRule="auto"/>
        <w:jc w:val="both"/>
        <w:rPr>
          <w:rFonts w:ascii="Times New Roman" w:eastAsia="Times New Roman" w:hAnsi="Times New Roman" w:cs="Times New Roman"/>
          <w:sz w:val="24"/>
          <w:szCs w:val="24"/>
          <w:lang w:eastAsia="zh-CN"/>
        </w:rPr>
      </w:pPr>
    </w:p>
    <w:bookmarkEnd w:id="1"/>
    <w:p w14:paraId="4F518A7A"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Az ajánlattételi határidő: </w:t>
      </w:r>
    </w:p>
    <w:p w14:paraId="063A5BFE" w14:textId="00F1DA73" w:rsidR="00E97E4E" w:rsidRPr="00D31859" w:rsidRDefault="00E97E4E" w:rsidP="00E97E4E">
      <w:pPr>
        <w:shd w:val="clear" w:color="auto" w:fill="92D050"/>
        <w:spacing w:after="120" w:line="288" w:lineRule="auto"/>
        <w:jc w:val="center"/>
        <w:rPr>
          <w:rFonts w:ascii="Times New Roman" w:hAnsi="Times New Roman" w:cs="Times New Roman"/>
          <w:b/>
          <w:bCs/>
          <w:i/>
          <w:iCs/>
          <w:sz w:val="24"/>
          <w:szCs w:val="24"/>
          <w:u w:val="single"/>
        </w:rPr>
      </w:pPr>
      <w:r w:rsidRPr="00D31859">
        <w:rPr>
          <w:rFonts w:ascii="Times New Roman" w:hAnsi="Times New Roman" w:cs="Times New Roman"/>
          <w:b/>
          <w:bCs/>
          <w:i/>
          <w:iCs/>
          <w:sz w:val="24"/>
          <w:szCs w:val="24"/>
          <w:u w:val="single"/>
        </w:rPr>
        <w:t>202</w:t>
      </w:r>
      <w:r w:rsidR="007508B6" w:rsidRPr="00D31859">
        <w:rPr>
          <w:rFonts w:ascii="Times New Roman" w:hAnsi="Times New Roman" w:cs="Times New Roman"/>
          <w:b/>
          <w:bCs/>
          <w:i/>
          <w:iCs/>
          <w:sz w:val="24"/>
          <w:szCs w:val="24"/>
          <w:u w:val="single"/>
        </w:rPr>
        <w:t>5</w:t>
      </w:r>
      <w:r w:rsidR="000951CB" w:rsidRPr="00D31859">
        <w:rPr>
          <w:rFonts w:ascii="Times New Roman" w:hAnsi="Times New Roman" w:cs="Times New Roman"/>
          <w:b/>
          <w:bCs/>
          <w:i/>
          <w:iCs/>
          <w:sz w:val="24"/>
          <w:szCs w:val="24"/>
          <w:u w:val="single"/>
        </w:rPr>
        <w:t>.</w:t>
      </w:r>
      <w:r w:rsidR="00A6012E" w:rsidRPr="00D31859">
        <w:rPr>
          <w:rFonts w:ascii="Times New Roman" w:hAnsi="Times New Roman" w:cs="Times New Roman"/>
          <w:b/>
          <w:bCs/>
          <w:i/>
          <w:iCs/>
          <w:sz w:val="24"/>
          <w:szCs w:val="24"/>
          <w:u w:val="single"/>
        </w:rPr>
        <w:t xml:space="preserve"> j</w:t>
      </w:r>
      <w:r w:rsidR="002055AA" w:rsidRPr="00D31859">
        <w:rPr>
          <w:rFonts w:ascii="Times New Roman" w:hAnsi="Times New Roman" w:cs="Times New Roman"/>
          <w:b/>
          <w:bCs/>
          <w:i/>
          <w:iCs/>
          <w:sz w:val="24"/>
          <w:szCs w:val="24"/>
          <w:u w:val="single"/>
        </w:rPr>
        <w:t>úni</w:t>
      </w:r>
      <w:r w:rsidR="00A6012E" w:rsidRPr="00D31859">
        <w:rPr>
          <w:rFonts w:ascii="Times New Roman" w:hAnsi="Times New Roman" w:cs="Times New Roman"/>
          <w:b/>
          <w:bCs/>
          <w:i/>
          <w:iCs/>
          <w:sz w:val="24"/>
          <w:szCs w:val="24"/>
          <w:u w:val="single"/>
        </w:rPr>
        <w:t xml:space="preserve">us </w:t>
      </w:r>
      <w:proofErr w:type="gramStart"/>
      <w:r w:rsidR="00F66DE8" w:rsidRPr="00D31859">
        <w:rPr>
          <w:rFonts w:ascii="Times New Roman" w:hAnsi="Times New Roman" w:cs="Times New Roman"/>
          <w:b/>
          <w:bCs/>
          <w:i/>
          <w:iCs/>
          <w:sz w:val="24"/>
          <w:szCs w:val="24"/>
          <w:u w:val="single"/>
        </w:rPr>
        <w:t>…….</w:t>
      </w:r>
      <w:proofErr w:type="gramEnd"/>
      <w:r w:rsidR="007360F2" w:rsidRPr="00D31859">
        <w:rPr>
          <w:rFonts w:ascii="Times New Roman" w:hAnsi="Times New Roman" w:cs="Times New Roman"/>
          <w:b/>
          <w:bCs/>
          <w:i/>
          <w:iCs/>
          <w:sz w:val="24"/>
          <w:szCs w:val="24"/>
          <w:u w:val="single"/>
        </w:rPr>
        <w:t>.</w:t>
      </w:r>
      <w:r w:rsidR="00A6012E" w:rsidRPr="00D31859">
        <w:rPr>
          <w:rFonts w:ascii="Times New Roman" w:hAnsi="Times New Roman" w:cs="Times New Roman"/>
          <w:b/>
          <w:bCs/>
          <w:i/>
          <w:iCs/>
          <w:sz w:val="24"/>
          <w:szCs w:val="24"/>
          <w:u w:val="single"/>
        </w:rPr>
        <w:t xml:space="preserve"> (</w:t>
      </w:r>
      <w:r w:rsidR="00F66DE8" w:rsidRPr="00D31859">
        <w:rPr>
          <w:rFonts w:ascii="Times New Roman" w:hAnsi="Times New Roman" w:cs="Times New Roman"/>
          <w:b/>
          <w:bCs/>
          <w:i/>
          <w:iCs/>
          <w:sz w:val="24"/>
          <w:szCs w:val="24"/>
          <w:u w:val="single"/>
        </w:rPr>
        <w:t>……</w:t>
      </w:r>
      <w:proofErr w:type="gramStart"/>
      <w:r w:rsidR="00F66DE8" w:rsidRPr="00D31859">
        <w:rPr>
          <w:rFonts w:ascii="Times New Roman" w:hAnsi="Times New Roman" w:cs="Times New Roman"/>
          <w:b/>
          <w:bCs/>
          <w:i/>
          <w:iCs/>
          <w:sz w:val="24"/>
          <w:szCs w:val="24"/>
          <w:u w:val="single"/>
        </w:rPr>
        <w:t>…….</w:t>
      </w:r>
      <w:proofErr w:type="gramEnd"/>
      <w:r w:rsidR="00F66DE8" w:rsidRPr="00D31859">
        <w:rPr>
          <w:rFonts w:ascii="Times New Roman" w:hAnsi="Times New Roman" w:cs="Times New Roman"/>
          <w:b/>
          <w:bCs/>
          <w:i/>
          <w:iCs/>
          <w:sz w:val="24"/>
          <w:szCs w:val="24"/>
          <w:u w:val="single"/>
        </w:rPr>
        <w:t>.</w:t>
      </w:r>
      <w:r w:rsidR="00A6012E" w:rsidRPr="00D31859">
        <w:rPr>
          <w:rFonts w:ascii="Times New Roman" w:hAnsi="Times New Roman" w:cs="Times New Roman"/>
          <w:b/>
          <w:bCs/>
          <w:i/>
          <w:iCs/>
          <w:sz w:val="24"/>
          <w:szCs w:val="24"/>
          <w:u w:val="single"/>
        </w:rPr>
        <w:t>)</w:t>
      </w:r>
      <w:r w:rsidR="00F73293" w:rsidRPr="00D31859">
        <w:rPr>
          <w:rFonts w:ascii="Times New Roman" w:hAnsi="Times New Roman" w:cs="Times New Roman"/>
          <w:b/>
          <w:bCs/>
          <w:i/>
          <w:iCs/>
          <w:sz w:val="24"/>
          <w:szCs w:val="24"/>
          <w:u w:val="single"/>
        </w:rPr>
        <w:t xml:space="preserve"> </w:t>
      </w:r>
      <w:r w:rsidRPr="00D31859">
        <w:rPr>
          <w:rFonts w:ascii="Times New Roman" w:hAnsi="Times New Roman" w:cs="Times New Roman"/>
          <w:b/>
          <w:bCs/>
          <w:i/>
          <w:iCs/>
          <w:sz w:val="24"/>
          <w:szCs w:val="24"/>
          <w:u w:val="single"/>
        </w:rPr>
        <w:t>12:00 óra</w:t>
      </w:r>
    </w:p>
    <w:p w14:paraId="07E7C172" w14:textId="0E3DB05D"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lastRenderedPageBreak/>
        <w:t>Az ajánlatoknak ezen határidőig Ajánlatkérő rendelkezésre kell állnia, a kézbesítésből származó bárminemű késedelem az ajánlattevő felelőssége.</w:t>
      </w:r>
    </w:p>
    <w:p w14:paraId="6FA3A863" w14:textId="6740F025" w:rsidR="00F045E1" w:rsidRPr="00EE291D" w:rsidRDefault="00F045E1" w:rsidP="00F045E1">
      <w:pPr>
        <w:pStyle w:val="Listaszerbekezds"/>
        <w:numPr>
          <w:ilvl w:val="0"/>
          <w:numId w:val="1"/>
        </w:numPr>
        <w:spacing w:after="120" w:line="288" w:lineRule="auto"/>
        <w:ind w:left="426" w:hanging="437"/>
        <w:jc w:val="both"/>
        <w:rPr>
          <w:rFonts w:ascii="Times New Roman" w:hAnsi="Times New Roman" w:cs="Times New Roman"/>
          <w:b/>
          <w:sz w:val="24"/>
          <w:szCs w:val="24"/>
          <w:u w:val="single"/>
        </w:rPr>
      </w:pPr>
      <w:r w:rsidRPr="00EE291D">
        <w:rPr>
          <w:rFonts w:ascii="Times New Roman" w:hAnsi="Times New Roman" w:cs="Times New Roman"/>
          <w:b/>
          <w:sz w:val="24"/>
          <w:szCs w:val="24"/>
          <w:u w:val="single"/>
        </w:rPr>
        <w:t xml:space="preserve">Ajánlati biztosíték: </w:t>
      </w:r>
    </w:p>
    <w:p w14:paraId="1EEF8E16" w14:textId="77777777" w:rsidR="00785A32" w:rsidRPr="00EE291D" w:rsidRDefault="00785A32" w:rsidP="00785A32">
      <w:pPr>
        <w:autoSpaceDE w:val="0"/>
        <w:autoSpaceDN w:val="0"/>
        <w:adjustRightInd w:val="0"/>
        <w:spacing w:after="0" w:line="240" w:lineRule="auto"/>
        <w:jc w:val="both"/>
        <w:rPr>
          <w:rFonts w:ascii="Times New Roman" w:hAnsi="Times New Roman" w:cs="Times New Roman"/>
          <w:sz w:val="24"/>
          <w:szCs w:val="24"/>
        </w:rPr>
      </w:pPr>
      <w:r w:rsidRPr="00EE291D">
        <w:rPr>
          <w:rFonts w:ascii="Times New Roman" w:hAnsi="Times New Roman" w:cs="Times New Roman"/>
          <w:sz w:val="24"/>
          <w:szCs w:val="24"/>
        </w:rPr>
        <w:t>Az eljárásban való részvétel ajánlati biztosíték adásához kötött.</w:t>
      </w:r>
    </w:p>
    <w:p w14:paraId="672AA74C" w14:textId="67D3B283" w:rsidR="00785A32" w:rsidRPr="00EE291D" w:rsidRDefault="00785A32" w:rsidP="00785A32">
      <w:pPr>
        <w:autoSpaceDE w:val="0"/>
        <w:autoSpaceDN w:val="0"/>
        <w:adjustRightInd w:val="0"/>
        <w:spacing w:after="0" w:line="240" w:lineRule="auto"/>
        <w:jc w:val="both"/>
        <w:rPr>
          <w:rFonts w:ascii="Times New Roman" w:hAnsi="Times New Roman" w:cs="Times New Roman"/>
          <w:sz w:val="24"/>
          <w:szCs w:val="24"/>
        </w:rPr>
      </w:pPr>
      <w:r w:rsidRPr="00EE291D">
        <w:rPr>
          <w:rFonts w:ascii="Times New Roman" w:hAnsi="Times New Roman" w:cs="Times New Roman"/>
          <w:sz w:val="24"/>
          <w:szCs w:val="24"/>
        </w:rPr>
        <w:t xml:space="preserve">Az ajánlati biztosíték mértéke: 1.000.000 HUF </w:t>
      </w:r>
    </w:p>
    <w:p w14:paraId="6A610F7C" w14:textId="1654BBA0" w:rsidR="00785A32" w:rsidRPr="00EE291D" w:rsidRDefault="00785A32" w:rsidP="00785A32">
      <w:pPr>
        <w:autoSpaceDE w:val="0"/>
        <w:autoSpaceDN w:val="0"/>
        <w:adjustRightInd w:val="0"/>
        <w:spacing w:after="0" w:line="240" w:lineRule="auto"/>
        <w:jc w:val="both"/>
        <w:rPr>
          <w:rFonts w:ascii="Times New Roman" w:hAnsi="Times New Roman" w:cs="Times New Roman"/>
          <w:sz w:val="24"/>
          <w:szCs w:val="24"/>
        </w:rPr>
      </w:pPr>
      <w:r w:rsidRPr="00EE291D">
        <w:rPr>
          <w:rFonts w:ascii="Times New Roman" w:hAnsi="Times New Roman" w:cs="Times New Roman"/>
          <w:sz w:val="24"/>
          <w:szCs w:val="24"/>
        </w:rPr>
        <w:t xml:space="preserve">A befizetés helye: vagy az ajánlatkérő fizetési számlaszáma: </w:t>
      </w:r>
      <w:r w:rsidR="00EE291D" w:rsidRPr="00EE291D">
        <w:rPr>
          <w:rFonts w:ascii="Times New Roman" w:hAnsi="Times New Roman" w:cs="Times New Roman"/>
          <w:sz w:val="24"/>
          <w:szCs w:val="24"/>
        </w:rPr>
        <w:t>11738008-15728403</w:t>
      </w:r>
    </w:p>
    <w:p w14:paraId="289BF212" w14:textId="77777777" w:rsidR="00785A32" w:rsidRPr="00AD4723" w:rsidRDefault="00785A32" w:rsidP="00785A32">
      <w:pPr>
        <w:autoSpaceDE w:val="0"/>
        <w:autoSpaceDN w:val="0"/>
        <w:adjustRightInd w:val="0"/>
        <w:spacing w:after="0" w:line="240" w:lineRule="auto"/>
        <w:jc w:val="both"/>
        <w:rPr>
          <w:rFonts w:ascii="Times New Roman" w:hAnsi="Times New Roman" w:cs="Times New Roman"/>
          <w:sz w:val="24"/>
          <w:szCs w:val="24"/>
        </w:rPr>
      </w:pPr>
      <w:r w:rsidRPr="00AD4723">
        <w:rPr>
          <w:rFonts w:ascii="Times New Roman" w:hAnsi="Times New Roman" w:cs="Times New Roman"/>
          <w:sz w:val="24"/>
          <w:szCs w:val="24"/>
        </w:rPr>
        <w:t>Az ajánlati biztosíték befizetése (teljesítése) igazolásának módja: Közlemény: Közétkeztetés</w:t>
      </w:r>
    </w:p>
    <w:p w14:paraId="01A27735" w14:textId="77777777" w:rsidR="00785A32" w:rsidRPr="00AD4723" w:rsidRDefault="00785A32" w:rsidP="00785A32">
      <w:pPr>
        <w:autoSpaceDE w:val="0"/>
        <w:autoSpaceDN w:val="0"/>
        <w:adjustRightInd w:val="0"/>
        <w:spacing w:after="0" w:line="240" w:lineRule="auto"/>
        <w:jc w:val="both"/>
        <w:rPr>
          <w:rFonts w:ascii="Times New Roman" w:hAnsi="Times New Roman" w:cs="Times New Roman"/>
          <w:sz w:val="24"/>
          <w:szCs w:val="24"/>
        </w:rPr>
      </w:pPr>
      <w:r w:rsidRPr="00AD4723">
        <w:rPr>
          <w:rFonts w:ascii="Times New Roman" w:hAnsi="Times New Roman" w:cs="Times New Roman"/>
          <w:sz w:val="24"/>
          <w:szCs w:val="24"/>
        </w:rPr>
        <w:t>ajánlati biztosíték</w:t>
      </w:r>
    </w:p>
    <w:p w14:paraId="50C3D77D" w14:textId="77777777" w:rsidR="00785A32" w:rsidRPr="00AD4723" w:rsidRDefault="00785A32" w:rsidP="00785A32">
      <w:pPr>
        <w:autoSpaceDE w:val="0"/>
        <w:autoSpaceDN w:val="0"/>
        <w:adjustRightInd w:val="0"/>
        <w:spacing w:after="0" w:line="240" w:lineRule="auto"/>
        <w:jc w:val="both"/>
        <w:rPr>
          <w:rFonts w:ascii="Times New Roman" w:hAnsi="Times New Roman" w:cs="Times New Roman"/>
          <w:sz w:val="24"/>
          <w:szCs w:val="24"/>
        </w:rPr>
      </w:pPr>
      <w:r w:rsidRPr="00AD4723">
        <w:rPr>
          <w:rFonts w:ascii="Times New Roman" w:hAnsi="Times New Roman" w:cs="Times New Roman"/>
          <w:sz w:val="24"/>
          <w:szCs w:val="24"/>
        </w:rPr>
        <w:t>Ajánlatkérő ajánlati biztosítékot határoz meg jelen eljárással összefüggésben. Az ajánlatban</w:t>
      </w:r>
    </w:p>
    <w:p w14:paraId="042EA8D6" w14:textId="754E24A2" w:rsidR="006D50F0" w:rsidRPr="00AD4723" w:rsidRDefault="00785A32" w:rsidP="006D50F0">
      <w:pPr>
        <w:autoSpaceDE w:val="0"/>
        <w:autoSpaceDN w:val="0"/>
        <w:adjustRightInd w:val="0"/>
        <w:spacing w:after="0" w:line="240" w:lineRule="auto"/>
        <w:jc w:val="both"/>
        <w:rPr>
          <w:rFonts w:ascii="Times New Roman" w:hAnsi="Times New Roman" w:cs="Times New Roman"/>
          <w:sz w:val="24"/>
          <w:szCs w:val="24"/>
        </w:rPr>
      </w:pPr>
      <w:r w:rsidRPr="00AD4723">
        <w:rPr>
          <w:rFonts w:ascii="Times New Roman" w:hAnsi="Times New Roman" w:cs="Times New Roman"/>
          <w:sz w:val="24"/>
          <w:szCs w:val="24"/>
        </w:rPr>
        <w:t xml:space="preserve">az ajánlati biztosíték tekintetében a befizetés igazolása csatolandó. </w:t>
      </w:r>
    </w:p>
    <w:p w14:paraId="47CC0D42" w14:textId="2211F81A" w:rsidR="00785A32" w:rsidRPr="00AD4723" w:rsidRDefault="00785A32" w:rsidP="00785A32">
      <w:pPr>
        <w:autoSpaceDE w:val="0"/>
        <w:autoSpaceDN w:val="0"/>
        <w:adjustRightInd w:val="0"/>
        <w:spacing w:after="0" w:line="240" w:lineRule="auto"/>
        <w:jc w:val="both"/>
        <w:rPr>
          <w:rFonts w:ascii="Times New Roman" w:hAnsi="Times New Roman" w:cs="Times New Roman"/>
          <w:sz w:val="24"/>
          <w:szCs w:val="24"/>
        </w:rPr>
      </w:pPr>
      <w:r w:rsidRPr="00AD4723">
        <w:rPr>
          <w:rFonts w:ascii="Times New Roman" w:hAnsi="Times New Roman" w:cs="Times New Roman"/>
          <w:sz w:val="24"/>
          <w:szCs w:val="24"/>
        </w:rPr>
        <w:t>Az átutalásról szóló igazolást, vagy a bank vagy biztosító általi garancialevelet, vagy a készfizető kezességet vállaló kötvényt csatolni kell az ajánlathoz.</w:t>
      </w:r>
    </w:p>
    <w:p w14:paraId="73B92B0E" w14:textId="77777777" w:rsidR="00785A32" w:rsidRPr="00D31859" w:rsidRDefault="00785A32" w:rsidP="00785A32">
      <w:pPr>
        <w:autoSpaceDE w:val="0"/>
        <w:autoSpaceDN w:val="0"/>
        <w:adjustRightInd w:val="0"/>
        <w:spacing w:after="0" w:line="240" w:lineRule="auto"/>
        <w:jc w:val="both"/>
        <w:rPr>
          <w:rFonts w:ascii="Times New Roman" w:hAnsi="Times New Roman" w:cs="Times New Roman"/>
          <w:sz w:val="24"/>
          <w:szCs w:val="24"/>
        </w:rPr>
      </w:pPr>
    </w:p>
    <w:p w14:paraId="60F4DF4B"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Az ajánlat benyújtásának módja:</w:t>
      </w:r>
    </w:p>
    <w:p w14:paraId="2D2738E2" w14:textId="62922405" w:rsidR="00E97E4E" w:rsidRPr="00D31859" w:rsidRDefault="00E97E4E" w:rsidP="00E97E4E">
      <w:pPr>
        <w:pStyle w:val="NormlWeb"/>
        <w:tabs>
          <w:tab w:val="left" w:pos="426"/>
        </w:tabs>
        <w:spacing w:before="0" w:beforeAutospacing="0" w:after="120" w:afterAutospacing="0" w:line="288" w:lineRule="auto"/>
        <w:ind w:right="147"/>
        <w:jc w:val="both"/>
      </w:pPr>
      <w:r w:rsidRPr="00D31859">
        <w:t xml:space="preserve">Az ajánlatot 1 pld szkennelt formában kell benyújtani az ajánlattételi határidő lejártáig </w:t>
      </w:r>
      <w:r w:rsidR="001F7571" w:rsidRPr="00D31859">
        <w:t xml:space="preserve">a </w:t>
      </w:r>
      <w:hyperlink r:id="rId9" w:history="1">
        <w:r w:rsidR="001F7571" w:rsidRPr="00D31859">
          <w:rPr>
            <w:rStyle w:val="Hiperhivatkozs"/>
            <w:rFonts w:ascii="Times New Roman" w:eastAsia="Times New Roman" w:hAnsi="Times New Roman"/>
          </w:rPr>
          <w:t>drbereczorsolya@gmail.com</w:t>
        </w:r>
      </w:hyperlink>
      <w:r w:rsidR="001F7571" w:rsidRPr="00D31859">
        <w:t xml:space="preserve"> </w:t>
      </w:r>
      <w:r w:rsidRPr="00D31859">
        <w:t>e-mail cím</w:t>
      </w:r>
      <w:r w:rsidR="001F7571" w:rsidRPr="00D31859">
        <w:t>re</w:t>
      </w:r>
      <w:r w:rsidRPr="00D31859">
        <w:t>.</w:t>
      </w:r>
    </w:p>
    <w:p w14:paraId="54BDFA83"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 beszerzési eljárás, valamint az ajánlattétel nyelve: </w:t>
      </w:r>
    </w:p>
    <w:p w14:paraId="17404736"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beszerzési eljárás nyelve magyar. Ennek megfelelően az ajánlatot magyar nyelven kell beadni, az eljárás során mindennemű levelezés és szóbeli kapcsolattartás magyar nyelven történik.</w:t>
      </w:r>
    </w:p>
    <w:p w14:paraId="17F8B15F" w14:textId="518B9DAB" w:rsidR="000951CB"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Amennyiben bármely, az ajánlathoz csatolt okirat, igazolás, nyilatkozat stb. nem magyar nyelven kerül kiállításra, úgy azt az ajánlattevő magyar nyelvű fordításban is köteles becsatolni</w:t>
      </w:r>
      <w:r w:rsidR="00BA0E40" w:rsidRPr="00D31859">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sz w:val="24"/>
          <w:szCs w:val="24"/>
          <w:lang w:eastAsia="zh-CN"/>
        </w:rPr>
        <w:t xml:space="preserve"> Ajánlatkérő a nem magyar nyelven benyújtott dokumentumok ajánlattevő általi fordítását is elfogadja. A fordítás tartalmának helyességéért az ajánlattevő felel.</w:t>
      </w:r>
    </w:p>
    <w:p w14:paraId="363A4046"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Az ajánlatok visszavonása, ajánlati kötöttség</w:t>
      </w:r>
    </w:p>
    <w:p w14:paraId="73C08C41"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ajánlattevő ajánlatát az ajánlattételi határidő lejártáig írásban vonhatja vissza, valamint hosszabbíthatja meg indokolás nélkül.</w:t>
      </w:r>
    </w:p>
    <w:p w14:paraId="3CD18523"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ajánlati kötöttség időtartama: az ajánlattételi határidő lejártától számított </w:t>
      </w:r>
      <w:r w:rsidRPr="00D31859">
        <w:rPr>
          <w:rFonts w:ascii="Times New Roman" w:eastAsia="Times New Roman" w:hAnsi="Times New Roman" w:cs="Times New Roman"/>
          <w:b/>
          <w:i/>
          <w:sz w:val="24"/>
          <w:szCs w:val="24"/>
          <w:u w:val="single"/>
          <w:lang w:eastAsia="zh-CN"/>
        </w:rPr>
        <w:t>30 nap</w:t>
      </w:r>
      <w:r w:rsidRPr="00D31859">
        <w:rPr>
          <w:rFonts w:ascii="Times New Roman" w:eastAsia="Times New Roman" w:hAnsi="Times New Roman" w:cs="Times New Roman"/>
          <w:sz w:val="24"/>
          <w:szCs w:val="24"/>
          <w:lang w:eastAsia="zh-CN"/>
        </w:rPr>
        <w:t>, melyet ajánlatkérő az ajánlati kötöttség lejártát megelőzően az ajánlattevőnek megküldött írásos értesítés útján meghosszabbíthat.</w:t>
      </w:r>
    </w:p>
    <w:p w14:paraId="4CED5C5E"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ajánlattételi határidő lejártával az ajánlattevő ajánlati kötöttsége beáll, melynek értelmében ajánlattevőnek – nyertesnek történő minősítése esetén – sincs lehetősége ajánlata, vagy a jelen dokumentáció bármely – akárcsak rész – kérdésének megváltoztatására, hiánypótlás keretében sem, továbbá az ajánlati kötöttség idején belül nem vonhatja vissza ajánlatadó az ajánlatát.</w:t>
      </w:r>
    </w:p>
    <w:p w14:paraId="48FD5505"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Az eredményhirdetés időpontja: </w:t>
      </w:r>
    </w:p>
    <w:p w14:paraId="39B3769C" w14:textId="1520808B"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Ajánlatkérő az Ajánlattevőket a döntése meghozatala napját követő 5 munkanapon belül, írásban értesíti az eljárás eredményéről. Az eljárás eredményéről szóló értesítés: Ajánlatkérő eredményhirdetést nem tart</w:t>
      </w:r>
      <w:r w:rsidR="00B320CB">
        <w:rPr>
          <w:rFonts w:ascii="Times New Roman" w:eastAsia="Times New Roman" w:hAnsi="Times New Roman" w:cs="Times New Roman"/>
          <w:sz w:val="24"/>
          <w:szCs w:val="24"/>
          <w:lang w:eastAsia="zh-CN"/>
        </w:rPr>
        <w:t>, az értesítés emailben történik</w:t>
      </w:r>
      <w:r w:rsidRPr="00D31859">
        <w:rPr>
          <w:rFonts w:ascii="Times New Roman" w:eastAsia="Times New Roman" w:hAnsi="Times New Roman" w:cs="Times New Roman"/>
          <w:sz w:val="24"/>
          <w:szCs w:val="24"/>
          <w:lang w:eastAsia="zh-CN"/>
        </w:rPr>
        <w:t>.</w:t>
      </w:r>
    </w:p>
    <w:p w14:paraId="34DA17B0"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 szerződéskötés tervezett időpontja: </w:t>
      </w:r>
    </w:p>
    <w:p w14:paraId="2DCB8CB0" w14:textId="24CDCD23"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lastRenderedPageBreak/>
        <w:t>Ajánlatkérő eredményes beszerzési eljárás alapján a szerződést a nyertes ajánlattevővel köti meg a beszerzési eljárásban közölt végleges feltételek, szerződéstervezet és ajánlat tartalmának megfelelően.</w:t>
      </w:r>
    </w:p>
    <w:p w14:paraId="74E0F5EE" w14:textId="6D81934E"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eljárás eredményéről szóló tájékoztató megküldésének napját követő 30 napon belül</w:t>
      </w:r>
      <w:r w:rsidR="00B320CB">
        <w:rPr>
          <w:rFonts w:ascii="Times New Roman" w:eastAsia="Times New Roman" w:hAnsi="Times New Roman" w:cs="Times New Roman"/>
          <w:sz w:val="24"/>
          <w:szCs w:val="24"/>
          <w:lang w:eastAsia="zh-CN"/>
        </w:rPr>
        <w:t xml:space="preserve"> történik a szerződéskötés</w:t>
      </w:r>
      <w:r w:rsidRPr="00D31859">
        <w:rPr>
          <w:rFonts w:ascii="Times New Roman" w:eastAsia="Times New Roman" w:hAnsi="Times New Roman" w:cs="Times New Roman"/>
          <w:sz w:val="24"/>
          <w:szCs w:val="24"/>
          <w:lang w:eastAsia="zh-CN"/>
        </w:rPr>
        <w:t>. Ajánlatkérő rögzíti, hogy a szerződést az ajánlati kötöttség időtartama alatt fogja megkötni, azzal, hogy amennyiben arra az eljárás eredményessége mellett nem lenne lehetőség, jogosult a kötöttség idejét az ajánlattevő írásos értesítése mellett meghosszabbítani.</w:t>
      </w:r>
    </w:p>
    <w:p w14:paraId="75479BED"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csak az eljárás nyertesével kötheti meg a szerződést az értesítéstől számított 30 napon belül, vagy – a nyertes visszalépése esetén – az ajánlatok értékelése során a következő legkedvezőbb ajánlatot tevőnek minősített ajánlattevővel, ha őt az eljárásról szóló döntésben megjelölte.</w:t>
      </w:r>
    </w:p>
    <w:p w14:paraId="5735C5A9" w14:textId="057D8B06"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nyertes ajánlattevő és – az előző bekezdés szerinti esetben – a második legkedvezőbb ajánlatot tett ajánlattevő ajánlati kötöttsége az eljárás eredményéről szóló tájékoztatónak az ajánlattevők részére történt megküldése napjától számított 30 nappal meghosszabbodik.</w:t>
      </w:r>
    </w:p>
    <w:p w14:paraId="218C3D75"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Egyéb információk:</w:t>
      </w:r>
    </w:p>
    <w:p w14:paraId="1C1E759E" w14:textId="77777777" w:rsidR="00E97E4E" w:rsidRPr="00D31859"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beérkező ajánlat semmiféle kötelezettséget nem ró az Ajánlatkérőre. Ajánlatkérő fenntartja magának a jogot, hogy a beérkező ajánlatot visszautasítsa az ok/okok megjelölése nélkül abban az esetben is, ha az ajánlat mindenben megfelel az Ajánlatkérő által kibocsátott Dokumentációnak. Jelen Dokumentáció Ajánlatkérőre semmiféle kötelezettséget nem róhat. Jelen Dokumentáció az ajánlattevő semmifajta igényt nem jogosult alapítani.</w:t>
      </w:r>
    </w:p>
    <w:p w14:paraId="5792E625" w14:textId="77777777" w:rsidR="00E97E4E" w:rsidRPr="00D31859"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nem kötelezi el magát a legalacsonyabb ár megajánlást tartalmazó ajánlat elfogadására, vagy az ajánlat készítése során felmerülő bármiféle költség megfizetésére.</w:t>
      </w:r>
    </w:p>
    <w:p w14:paraId="3993F8AD" w14:textId="22675067" w:rsidR="00E97E4E" w:rsidRPr="00D31859"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a Ptk. 6:74. § (2) bekezdése alapján fenntartja a jogot arra, hogy a jelen Dokumentációban foglaltaknak megfelelő, legkedvezőbb ajánlatot benyújtó ajánlattevővel szemben a szerződés megkötését indokolás nélkül bármikor megtagadhassa, a jelen ajánlatkérés szerződéskötési kötelezettséget nem keletkeztet Ajánlatkérő részére.</w:t>
      </w:r>
    </w:p>
    <w:p w14:paraId="708435BD" w14:textId="14352A22" w:rsidR="00364673" w:rsidRPr="00AD4723" w:rsidRDefault="00364673" w:rsidP="00CA7798">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AD4723">
        <w:rPr>
          <w:rFonts w:ascii="Times New Roman" w:eastAsia="Times New Roman" w:hAnsi="Times New Roman" w:cs="Times New Roman"/>
          <w:sz w:val="24"/>
          <w:szCs w:val="24"/>
          <w:lang w:eastAsia="zh-CN"/>
        </w:rPr>
        <w:t xml:space="preserve">A felelősségbiztosítás mértéke, terjedelme: legalább </w:t>
      </w:r>
      <w:r w:rsidR="001524DF" w:rsidRPr="00AD4723">
        <w:rPr>
          <w:rFonts w:ascii="Times New Roman" w:eastAsia="Times New Roman" w:hAnsi="Times New Roman" w:cs="Times New Roman"/>
          <w:sz w:val="24"/>
          <w:szCs w:val="24"/>
          <w:lang w:eastAsia="zh-CN"/>
        </w:rPr>
        <w:t>50</w:t>
      </w:r>
      <w:r w:rsidRPr="00AD4723">
        <w:rPr>
          <w:rFonts w:ascii="Times New Roman" w:eastAsia="Times New Roman" w:hAnsi="Times New Roman" w:cs="Times New Roman"/>
          <w:sz w:val="24"/>
          <w:szCs w:val="24"/>
          <w:lang w:eastAsia="zh-CN"/>
        </w:rPr>
        <w:t>.000.000 Ft/kár és 1</w:t>
      </w:r>
      <w:r w:rsidR="001524DF" w:rsidRPr="00AD4723">
        <w:rPr>
          <w:rFonts w:ascii="Times New Roman" w:eastAsia="Times New Roman" w:hAnsi="Times New Roman" w:cs="Times New Roman"/>
          <w:sz w:val="24"/>
          <w:szCs w:val="24"/>
          <w:lang w:eastAsia="zh-CN"/>
        </w:rPr>
        <w:t>00</w:t>
      </w:r>
      <w:r w:rsidRPr="00AD4723">
        <w:rPr>
          <w:rFonts w:ascii="Times New Roman" w:eastAsia="Times New Roman" w:hAnsi="Times New Roman" w:cs="Times New Roman"/>
          <w:sz w:val="24"/>
          <w:szCs w:val="24"/>
          <w:lang w:eastAsia="zh-CN"/>
        </w:rPr>
        <w:t xml:space="preserve">.000.000 Ft/év mértékű, melyet Ajánlattevő köteles legkésőbb a szerződéskötés időpontjára - vagy a szerződésben meghatározott, a szerződés hatálybalépését követő, de a felelősségbiztosítással érintett tevékenység megkezdését megelőző időpontig - felelősségbiztosítási szerződést kötni vagy meglévő felelősségbiztosítását kiterjeszteni az ajánlatkérő által az eljárást megindító felhívásban vagy a beszerzési dokumentumokban előírt mértékű és terjedelmű felelősségbiztosításra. Ajánlattevőnek ajánlatában erre vonatkozóan cégszerűen nyilatkoznia kell. </w:t>
      </w:r>
    </w:p>
    <w:p w14:paraId="5C1CA9F5"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Az ajánlatnak tartalmaznia kell az Ajánlatkérő Dokumentumokban előírt minden nyilatkozatot, igazolást és más dokumentumokat.</w:t>
      </w:r>
    </w:p>
    <w:p w14:paraId="52B0F6BE"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lastRenderedPageBreak/>
        <w:t>Ajánlatkérő az eljárásban tárgyalást nem kíván tartani.</w:t>
      </w:r>
    </w:p>
    <w:p w14:paraId="69F6AF96"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ajánlatnak felolvasólapot kell tartalmaznia, amely feltünteti az alábbi adatokat:</w:t>
      </w:r>
    </w:p>
    <w:p w14:paraId="37BB0228" w14:textId="59A56CC7" w:rsidR="00E97E4E" w:rsidRPr="00D31859" w:rsidRDefault="00E97E4E" w:rsidP="00E97E4E">
      <w:pPr>
        <w:numPr>
          <w:ilvl w:val="0"/>
          <w:numId w:val="6"/>
        </w:numPr>
        <w:spacing w:after="0" w:line="288" w:lineRule="auto"/>
        <w:ind w:left="1702"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ajánlattevő nevét, címét (székhelyét, lakóhelyét), adószámát, cégjegyzékszámát, bankszámlaszámát, a kapcsolattartó személy nevét, postacímét</w:t>
      </w:r>
      <w:r w:rsidR="00C233E3">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sz w:val="24"/>
          <w:szCs w:val="24"/>
          <w:lang w:eastAsia="zh-CN"/>
        </w:rPr>
        <w:t xml:space="preserve"> telefonszámát, e-mail címét;</w:t>
      </w:r>
    </w:p>
    <w:p w14:paraId="1C4E8B41" w14:textId="77777777" w:rsidR="00E97E4E" w:rsidRPr="00D31859" w:rsidRDefault="00E97E4E" w:rsidP="00E97E4E">
      <w:pPr>
        <w:numPr>
          <w:ilvl w:val="0"/>
          <w:numId w:val="6"/>
        </w:numPr>
        <w:spacing w:after="120" w:line="288" w:lineRule="auto"/>
        <w:ind w:left="1701"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azt a számszerűsíthető adatot, amely az értékelési szempont alapján értékelésre kerül. </w:t>
      </w:r>
    </w:p>
    <w:p w14:paraId="0C410479"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ajánlattevő kifejezett nyilatkozatát a Dokumentáció feltételeire, a szerződés megkötésére és teljesítésére, valamint a kért ellenszolgáltatásra vonatkozóan (</w:t>
      </w:r>
      <w:r w:rsidRPr="00D31859">
        <w:rPr>
          <w:rFonts w:ascii="Times New Roman" w:eastAsia="Times New Roman" w:hAnsi="Times New Roman" w:cs="Times New Roman"/>
          <w:i/>
          <w:sz w:val="24"/>
          <w:szCs w:val="24"/>
          <w:lang w:eastAsia="zh-CN"/>
        </w:rPr>
        <w:t>ajánlattételi nyilatkozat</w:t>
      </w:r>
      <w:r w:rsidRPr="00D31859">
        <w:rPr>
          <w:rFonts w:ascii="Times New Roman" w:eastAsia="Times New Roman" w:hAnsi="Times New Roman" w:cs="Times New Roman"/>
          <w:i/>
          <w:iCs/>
          <w:sz w:val="24"/>
          <w:szCs w:val="24"/>
          <w:lang w:eastAsia="zh-CN"/>
        </w:rPr>
        <w:t>)</w:t>
      </w:r>
      <w:r w:rsidRPr="00D31859">
        <w:rPr>
          <w:rFonts w:ascii="Times New Roman" w:eastAsia="Times New Roman" w:hAnsi="Times New Roman" w:cs="Times New Roman"/>
          <w:sz w:val="24"/>
          <w:szCs w:val="24"/>
          <w:lang w:eastAsia="zh-CN"/>
        </w:rPr>
        <w:t>.</w:t>
      </w:r>
    </w:p>
    <w:p w14:paraId="355550DA"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Tárgyi eljárásban valamennyi dokumentum egyszerű másolatban is benyújtható.</w:t>
      </w:r>
    </w:p>
    <w:p w14:paraId="250B8C32"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Ajánlattevő részéről tilos a Dokumentáció harmadik félnek történő továbbadása, kivéve a szerződés teljesítésébe bevonni kívánt gazdasági szereplő részére szükséges információk biztosítása, továbbá tilos az ajánlatkérési dokumentáció közzététele és a jelen beszerzési eljáráson kívüli egyéb felhasználása.</w:t>
      </w:r>
    </w:p>
    <w:p w14:paraId="470E1B34" w14:textId="7941CD71"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 beszerzési eljárásban </w:t>
      </w:r>
      <w:r w:rsidR="00C532C0">
        <w:rPr>
          <w:rFonts w:ascii="Times New Roman" w:eastAsia="Times New Roman" w:hAnsi="Times New Roman" w:cs="Times New Roman"/>
          <w:sz w:val="24"/>
          <w:szCs w:val="24"/>
          <w:lang w:eastAsia="zh-CN"/>
        </w:rPr>
        <w:t>csak azon</w:t>
      </w:r>
      <w:r w:rsidR="00C532C0" w:rsidRPr="00D31859">
        <w:rPr>
          <w:rFonts w:ascii="Times New Roman" w:eastAsia="Times New Roman" w:hAnsi="Times New Roman" w:cs="Times New Roman"/>
          <w:sz w:val="24"/>
          <w:szCs w:val="24"/>
          <w:lang w:eastAsia="zh-CN"/>
        </w:rPr>
        <w:t xml:space="preserve"> </w:t>
      </w:r>
      <w:r w:rsidRPr="00D31859">
        <w:rPr>
          <w:rFonts w:ascii="Times New Roman" w:eastAsia="Times New Roman" w:hAnsi="Times New Roman" w:cs="Times New Roman"/>
          <w:sz w:val="24"/>
          <w:szCs w:val="24"/>
          <w:lang w:eastAsia="zh-CN"/>
        </w:rPr>
        <w:t>gazdasági szereplő tehet ajánlatot</w:t>
      </w:r>
      <w:r w:rsidR="00C532C0">
        <w:rPr>
          <w:rFonts w:ascii="Times New Roman" w:eastAsia="Times New Roman" w:hAnsi="Times New Roman" w:cs="Times New Roman"/>
          <w:sz w:val="24"/>
          <w:szCs w:val="24"/>
          <w:lang w:eastAsia="zh-CN"/>
        </w:rPr>
        <w:t>, akinek részére az Ajánlati Felhívás (Dokumentáció) megküldésre került.</w:t>
      </w:r>
    </w:p>
    <w:p w14:paraId="4344C875"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Ajánlatkérő a Dokumentációt az ajánlattételi határidő lejártáig visszavonhatja (ideértve a Ptk. 6:74. § (2) bekezdését is), annak feltételeit írásban módosíthatja, valamint egyebekben is a szerződéskötésig indokolási kötelezettség nélkül elállhat a beszerzési igényétől. Az ajánlattevő ajánlatát az ajánlati kötöttség beálltáig vonhatja vissza.</w:t>
      </w:r>
    </w:p>
    <w:p w14:paraId="40CB0373"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 érvénytelen, ha:</w:t>
      </w:r>
    </w:p>
    <w:p w14:paraId="47502F8A" w14:textId="77777777" w:rsidR="00E97E4E" w:rsidRPr="00D31859"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azt az ajánlattételi határidő lejárta után nyújtották be;</w:t>
      </w:r>
    </w:p>
    <w:p w14:paraId="6A3C9606" w14:textId="77777777" w:rsidR="00E97E4E" w:rsidRPr="00D31859"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 lényeges ajánlati elemeket (ajánlati </w:t>
      </w:r>
      <w:proofErr w:type="spellStart"/>
      <w:r w:rsidRPr="00D31859">
        <w:rPr>
          <w:rFonts w:ascii="Times New Roman" w:eastAsia="Times New Roman" w:hAnsi="Times New Roman" w:cs="Times New Roman"/>
          <w:sz w:val="24"/>
          <w:szCs w:val="24"/>
          <w:lang w:eastAsia="zh-CN"/>
        </w:rPr>
        <w:t>árelem</w:t>
      </w:r>
      <w:proofErr w:type="spellEnd"/>
      <w:r w:rsidRPr="00D31859">
        <w:rPr>
          <w:rFonts w:ascii="Times New Roman" w:eastAsia="Times New Roman" w:hAnsi="Times New Roman" w:cs="Times New Roman"/>
          <w:sz w:val="24"/>
          <w:szCs w:val="24"/>
          <w:lang w:eastAsia="zh-CN"/>
        </w:rPr>
        <w:t>(</w:t>
      </w:r>
      <w:proofErr w:type="spellStart"/>
      <w:r w:rsidRPr="00D31859">
        <w:rPr>
          <w:rFonts w:ascii="Times New Roman" w:eastAsia="Times New Roman" w:hAnsi="Times New Roman" w:cs="Times New Roman"/>
          <w:sz w:val="24"/>
          <w:szCs w:val="24"/>
          <w:lang w:eastAsia="zh-CN"/>
        </w:rPr>
        <w:t>ek</w:t>
      </w:r>
      <w:proofErr w:type="spellEnd"/>
      <w:r w:rsidRPr="00D31859">
        <w:rPr>
          <w:rFonts w:ascii="Times New Roman" w:eastAsia="Times New Roman" w:hAnsi="Times New Roman" w:cs="Times New Roman"/>
          <w:sz w:val="24"/>
          <w:szCs w:val="24"/>
          <w:lang w:eastAsia="zh-CN"/>
        </w:rPr>
        <w:t>), szerződéses feltételek elfogadása) nem tartalmazza;</w:t>
      </w:r>
    </w:p>
    <w:p w14:paraId="31545CAA" w14:textId="77777777" w:rsidR="00E97E4E" w:rsidRPr="00D31859"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ajánlattevőt az eljárásból kizárták;</w:t>
      </w:r>
    </w:p>
    <w:p w14:paraId="4FFD1D15" w14:textId="77777777" w:rsidR="00E97E4E" w:rsidRPr="00D31859" w:rsidRDefault="00E97E4E" w:rsidP="00E97E4E">
      <w:pPr>
        <w:numPr>
          <w:ilvl w:val="0"/>
          <w:numId w:val="6"/>
        </w:numPr>
        <w:spacing w:after="120" w:line="288" w:lineRule="auto"/>
        <w:ind w:left="2268" w:hanging="283"/>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adott esetben hiánypótlást, valamint a felvilágosítást, követően sem felel meg jelen a Dokumentációban, valamint a jogszabályokban meghatározott feltételeknek, ide nem értve az ajánlat Ajánlatkérő által előírt formai követelményeit;</w:t>
      </w:r>
    </w:p>
    <w:p w14:paraId="3C517CA1"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Ajánlatkérő fenntartja a jogot, hogy az eljárást eredménytelenné nyilvánítsa. Eredménytelen az eljárás, ha </w:t>
      </w:r>
    </w:p>
    <w:p w14:paraId="1D2709B4" w14:textId="77777777" w:rsidR="00E97E4E" w:rsidRPr="00D31859" w:rsidRDefault="00E97E4E" w:rsidP="00E97E4E">
      <w:pPr>
        <w:spacing w:after="0" w:line="288" w:lineRule="auto"/>
        <w:ind w:left="2269"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sz w:val="24"/>
          <w:szCs w:val="24"/>
          <w:lang w:eastAsia="zh-CN"/>
        </w:rPr>
        <w:tab/>
        <w:t xml:space="preserve">nem érkezett ajánlat, </w:t>
      </w:r>
    </w:p>
    <w:p w14:paraId="7DABF05D" w14:textId="77777777" w:rsidR="00E97E4E" w:rsidRPr="00D31859" w:rsidRDefault="00E97E4E" w:rsidP="00E97E4E">
      <w:pPr>
        <w:spacing w:after="0" w:line="288" w:lineRule="auto"/>
        <w:ind w:left="2269"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sz w:val="24"/>
          <w:szCs w:val="24"/>
          <w:lang w:eastAsia="zh-CN"/>
        </w:rPr>
        <w:tab/>
        <w:t xml:space="preserve">kizárólag érvénytelen ajánlat érkezett, </w:t>
      </w:r>
    </w:p>
    <w:p w14:paraId="483125E8" w14:textId="77777777" w:rsidR="00E97E4E" w:rsidRPr="00D31859" w:rsidRDefault="00E97E4E" w:rsidP="00E97E4E">
      <w:pPr>
        <w:spacing w:after="120" w:line="288" w:lineRule="auto"/>
        <w:ind w:left="226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sz w:val="24"/>
          <w:szCs w:val="24"/>
          <w:lang w:eastAsia="zh-CN"/>
        </w:rPr>
        <w:tab/>
        <w:t>valamelyik ajánlattevő az eljárás tisztaságát-, vagy a többi ajánlattevő érdekeit súlyosan sértő cselekménye miatt az Ajánlatkérő az eljárás érvénytelenítéséről dönt.</w:t>
      </w:r>
    </w:p>
    <w:p w14:paraId="20881484"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lastRenderedPageBreak/>
        <w:t>Irányadó idő: A Dokumentációban valamennyi órában megadott határidő magyarországi helyi idő szerint értendő.</w:t>
      </w:r>
    </w:p>
    <w:p w14:paraId="1E4C51D8" w14:textId="77777777" w:rsidR="00711C34" w:rsidRPr="00D31859" w:rsidRDefault="00E97E4E" w:rsidP="00711C34">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Irányadó jog: jelen beszerzési eljárás során a Dokumentáció megküldésekor hatályos jogszabályok rendelkezései az irányadók.</w:t>
      </w:r>
    </w:p>
    <w:p w14:paraId="3AC11758" w14:textId="192E3FA5" w:rsidR="00E97E4E" w:rsidRPr="00D31859" w:rsidRDefault="00E97E4E" w:rsidP="00711C34">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Ajánlatkérő konzultációt, helyszíni bejárást nem tart. Kiegészítő tájékoztatást az érdekelt gazdasági szereplő kérhet, melyeknek legkésőbb az ajánlattételi határidőt megelőző </w:t>
      </w:r>
      <w:r w:rsidRPr="00D31859">
        <w:rPr>
          <w:rFonts w:ascii="Times New Roman" w:eastAsia="Times New Roman" w:hAnsi="Times New Roman" w:cs="Times New Roman"/>
          <w:b/>
          <w:bCs/>
          <w:sz w:val="24"/>
          <w:szCs w:val="24"/>
          <w:lang w:eastAsia="zh-CN"/>
        </w:rPr>
        <w:t>3. munkanapig kell beérkezniük Ajánlatkérőhöz</w:t>
      </w:r>
      <w:r w:rsidRPr="00D31859">
        <w:rPr>
          <w:rFonts w:ascii="Times New Roman" w:eastAsia="Times New Roman" w:hAnsi="Times New Roman" w:cs="Times New Roman"/>
          <w:sz w:val="24"/>
          <w:szCs w:val="24"/>
          <w:lang w:eastAsia="zh-CN"/>
        </w:rPr>
        <w:t xml:space="preserve"> (képviseletében eljáróhoz). Ajánlatkérő a határidőben beérkezett kiegészítő tájékoztatást legkésőbb </w:t>
      </w:r>
      <w:r w:rsidRPr="00D31859">
        <w:rPr>
          <w:rFonts w:ascii="Times New Roman" w:eastAsia="Times New Roman" w:hAnsi="Times New Roman" w:cs="Times New Roman"/>
          <w:b/>
          <w:bCs/>
          <w:sz w:val="24"/>
          <w:szCs w:val="24"/>
          <w:lang w:eastAsia="zh-CN"/>
        </w:rPr>
        <w:t>az ajánlattételi határidő lejárta előtt 2 munkanappal válaszolja meg</w:t>
      </w:r>
      <w:r w:rsidRPr="00D31859">
        <w:rPr>
          <w:rFonts w:ascii="Times New Roman" w:eastAsia="Times New Roman" w:hAnsi="Times New Roman" w:cs="Times New Roman"/>
          <w:sz w:val="24"/>
          <w:szCs w:val="24"/>
          <w:lang w:eastAsia="zh-CN"/>
        </w:rPr>
        <w:t xml:space="preserve">. Az esetleges kiegészítő-tájékoztatás kéréseket és az ajánlatot kérjük elektronikus formában benyújtani az alábbi e-mail </w:t>
      </w:r>
      <w:r w:rsidR="00F02C56" w:rsidRPr="00D31859">
        <w:rPr>
          <w:rFonts w:ascii="Times New Roman" w:eastAsia="Times New Roman" w:hAnsi="Times New Roman" w:cs="Times New Roman"/>
          <w:sz w:val="24"/>
          <w:szCs w:val="24"/>
          <w:lang w:eastAsia="zh-CN"/>
        </w:rPr>
        <w:t>címre</w:t>
      </w:r>
      <w:r w:rsidR="00CE1195" w:rsidRPr="00D31859">
        <w:rPr>
          <w:rFonts w:ascii="Times New Roman" w:eastAsia="Times New Roman" w:hAnsi="Times New Roman" w:cs="Times New Roman"/>
          <w:sz w:val="24"/>
          <w:szCs w:val="24"/>
          <w:lang w:eastAsia="zh-CN"/>
        </w:rPr>
        <w:t xml:space="preserve">: </w:t>
      </w:r>
      <w:hyperlink r:id="rId10" w:history="1">
        <w:r w:rsidR="00C17AAA" w:rsidRPr="00D31859">
          <w:rPr>
            <w:rStyle w:val="Hiperhivatkozs"/>
            <w:rFonts w:ascii="Times New Roman" w:eastAsia="Times New Roman" w:hAnsi="Times New Roman"/>
            <w:sz w:val="24"/>
            <w:szCs w:val="24"/>
            <w:lang w:eastAsia="zh-CN"/>
          </w:rPr>
          <w:t>drbereczorsolya@gmail.com</w:t>
        </w:r>
      </w:hyperlink>
      <w:r w:rsidR="00C17AAA" w:rsidRPr="00D31859">
        <w:rPr>
          <w:rFonts w:ascii="Times New Roman" w:eastAsia="Times New Roman" w:hAnsi="Times New Roman" w:cs="Times New Roman"/>
          <w:sz w:val="24"/>
          <w:szCs w:val="24"/>
          <w:lang w:eastAsia="zh-CN"/>
        </w:rPr>
        <w:t xml:space="preserve"> </w:t>
      </w:r>
    </w:p>
    <w:p w14:paraId="1CA94DCF"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ajánlattevő kötelessége, hogy </w:t>
      </w:r>
      <w:proofErr w:type="spellStart"/>
      <w:r w:rsidRPr="00D31859">
        <w:rPr>
          <w:rFonts w:ascii="Times New Roman" w:eastAsia="Times New Roman" w:hAnsi="Times New Roman" w:cs="Times New Roman"/>
          <w:sz w:val="24"/>
          <w:szCs w:val="24"/>
          <w:lang w:eastAsia="zh-CN"/>
        </w:rPr>
        <w:t>meggyőződjön</w:t>
      </w:r>
      <w:proofErr w:type="spellEnd"/>
      <w:r w:rsidRPr="00D31859">
        <w:rPr>
          <w:rFonts w:ascii="Times New Roman" w:eastAsia="Times New Roman" w:hAnsi="Times New Roman" w:cs="Times New Roman"/>
          <w:sz w:val="24"/>
          <w:szCs w:val="24"/>
          <w:lang w:eastAsia="zh-CN"/>
        </w:rPr>
        <w:t xml:space="preserve"> a Dokumentációban és az Ajánlatkérő által az ellátandó feladatokkal kapcsolatban szolgáltatott valamennyi információ pontosságáról. Az ajánlattevőnek teljes körű ajánlatot kell adnia a feladatok megvalósítására. Az Ajánlatkérő nem fogad el semmiféle kifogást azon az alapon, hogy az ajánlattevő elmulasztotta a Dokumentáció valamely része tartalmának vizsgálatát. </w:t>
      </w:r>
    </w:p>
    <w:p w14:paraId="261AB293"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ajánlattevő ajánlata benyújtásával elismeri, hogy tisztában van a hatályos, valamint az ajánlat megtételekor ismert, a teljesítésre kihatóan hatályossá váló jogszabályokkal, és ajánlatát mind ezek figyelembevételével állítja össze.</w:t>
      </w:r>
    </w:p>
    <w:p w14:paraId="694189F7"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Ajánlatkérő jelen eljárásban előírja a közreműködő(k) ajánlatban történő feltüntetését, melynek alapján az ajánlatban meg kell jelölni </w:t>
      </w:r>
      <w:r w:rsidRPr="00D31859">
        <w:rPr>
          <w:rFonts w:ascii="Times New Roman" w:eastAsia="Times New Roman" w:hAnsi="Times New Roman" w:cs="Times New Roman"/>
          <w:i/>
          <w:iCs/>
          <w:sz w:val="24"/>
          <w:szCs w:val="24"/>
          <w:lang w:eastAsia="zh-CN"/>
        </w:rPr>
        <w:t>(5. sz. melléklet)</w:t>
      </w:r>
    </w:p>
    <w:p w14:paraId="1256BD66"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beszerzésnek azt a részét (részeit), amelynek teljesítéséhez az ajánlattevő közreműködőt kíván igénybe venni,</w:t>
      </w:r>
    </w:p>
    <w:p w14:paraId="24AC9E6A" w14:textId="77777777" w:rsidR="00E97E4E" w:rsidRPr="00D31859" w:rsidRDefault="00E97E4E"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ezen részek tekintetében igénybe venni kívánt és az ajánlat benyújtásakor már ismert közreműködőket;</w:t>
      </w:r>
    </w:p>
    <w:p w14:paraId="0D46105E" w14:textId="77777777" w:rsidR="00E97E4E" w:rsidRPr="00D31859" w:rsidRDefault="00E97E4E" w:rsidP="00E97E4E">
      <w:pPr>
        <w:spacing w:after="120" w:line="288" w:lineRule="auto"/>
        <w:ind w:left="709"/>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Kérjük adott esetben a nyilatkozatot nemleges tartalommal csatolni.</w:t>
      </w:r>
    </w:p>
    <w:p w14:paraId="53EEA10B" w14:textId="77777777" w:rsidR="00E97E4E" w:rsidRPr="00D31859" w:rsidRDefault="00E97E4E" w:rsidP="00E97E4E">
      <w:pPr>
        <w:spacing w:after="120" w:line="288" w:lineRule="auto"/>
        <w:ind w:left="709"/>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Ajánlatkérő közreműködő alatt az alvállalkozót is érti. Közreműködőnek minősül az a gazdasági szereplő, aki (amely) a beszerzési eljárás eredményeként megkötött szerződés teljesítésében az ajánlattevő által bevontan közvetlenül vesz részt, kivéve</w:t>
      </w:r>
    </w:p>
    <w:p w14:paraId="04A4F3FF"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azon gazdasági szereplőt, amely tevékenységét kizárólagos jog alapján végzi,</w:t>
      </w:r>
    </w:p>
    <w:p w14:paraId="47313EAD"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szerződés teljesítéséhez igénybe venni kívánt gyártót, forgalmazót, alkatrész vagy alapanyag eladóját,</w:t>
      </w:r>
    </w:p>
    <w:p w14:paraId="473E3FCD" w14:textId="77777777" w:rsidR="00E97E4E" w:rsidRPr="00D31859" w:rsidRDefault="00E97E4E"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építési beruházás esetén az építőanyag-eladót;</w:t>
      </w:r>
    </w:p>
    <w:p w14:paraId="3A2263DB"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Ajánlattevő ajánlata részeként köteles benyújtani az alábbi nyilatkozatokat:</w:t>
      </w:r>
    </w:p>
    <w:p w14:paraId="2418582A"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Átláthatósági nyilatkozat;</w:t>
      </w:r>
    </w:p>
    <w:p w14:paraId="54FB06EB"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Összeférhetetlenségi és titoktartási nyilatkozat;</w:t>
      </w:r>
    </w:p>
    <w:p w14:paraId="3D454009" w14:textId="77777777" w:rsidR="00E97E4E"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lastRenderedPageBreak/>
        <w:t>Nemzeti Adó és Vámhatóság által kiállított nullásigazolás, vagy KOMA igazolás (amennyiben ajánlattevő nem szerepel a NAV köztartozásmentes adatbázisában);</w:t>
      </w:r>
    </w:p>
    <w:p w14:paraId="18EB44FC" w14:textId="77777777" w:rsidR="00170A7C" w:rsidRPr="00D31859"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Aláírási címpéldány/Aláírásminta vagy ennek hiányában nyilvántartásba vételre vonatkozó végzés másolata</w:t>
      </w:r>
    </w:p>
    <w:p w14:paraId="052E9913" w14:textId="01D5E7DF" w:rsidR="00E97E4E" w:rsidRPr="00D31859" w:rsidRDefault="00170A7C"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referenciaigazolás</w:t>
      </w:r>
    </w:p>
    <w:p w14:paraId="1DD7235C" w14:textId="1162A0AE" w:rsidR="0059645F" w:rsidRPr="00813E75" w:rsidRDefault="0059645F"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HACCP tanúsítványról szóló nyilatkozat</w:t>
      </w:r>
    </w:p>
    <w:p w14:paraId="0FBAFE11" w14:textId="06F4A78E" w:rsidR="0059645F" w:rsidRPr="00813E75" w:rsidRDefault="0059645F"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Nyilatkozat szállítóeszköz</w:t>
      </w:r>
      <w:r w:rsidR="00C532C0" w:rsidRPr="00813E75">
        <w:rPr>
          <w:rFonts w:ascii="Times New Roman" w:eastAsia="Times New Roman" w:hAnsi="Times New Roman" w:cs="Times New Roman"/>
          <w:sz w:val="24"/>
          <w:szCs w:val="24"/>
          <w:lang w:eastAsia="zh-CN"/>
        </w:rPr>
        <w:t>ről</w:t>
      </w:r>
    </w:p>
    <w:p w14:paraId="7ABE00A0" w14:textId="72CCB629" w:rsidR="0059645F" w:rsidRPr="00813E75" w:rsidRDefault="0059645F"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Nyilatkozat beszerzés tárgya szerinti nettó </w:t>
      </w:r>
      <w:proofErr w:type="spellStart"/>
      <w:r w:rsidRPr="00813E75">
        <w:rPr>
          <w:rFonts w:ascii="Times New Roman" w:eastAsia="Times New Roman" w:hAnsi="Times New Roman" w:cs="Times New Roman"/>
          <w:sz w:val="24"/>
          <w:szCs w:val="24"/>
          <w:lang w:eastAsia="zh-CN"/>
        </w:rPr>
        <w:t>árbevételről</w:t>
      </w:r>
      <w:proofErr w:type="spellEnd"/>
    </w:p>
    <w:p w14:paraId="24427CC7" w14:textId="636BD0C9" w:rsidR="00C532C0" w:rsidRPr="00813E75" w:rsidRDefault="00C532C0"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Ajánlati biztosíték befizetés igazolása </w:t>
      </w:r>
    </w:p>
    <w:p w14:paraId="3A359C0A" w14:textId="4F5FC88B" w:rsidR="00C532C0" w:rsidRPr="00813E75" w:rsidRDefault="00C532C0"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Nyilatkozat felelősségbiztosításról </w:t>
      </w:r>
    </w:p>
    <w:p w14:paraId="289D585D" w14:textId="1E373F67" w:rsidR="00C532C0" w:rsidRPr="00813E75" w:rsidRDefault="00C532C0"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Nyilatkozat FELIR azonosítóról</w:t>
      </w:r>
    </w:p>
    <w:p w14:paraId="488819D3" w14:textId="4802A3F4" w:rsidR="00157606" w:rsidRPr="00813E75" w:rsidRDefault="00157606"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Élelmiszerláncfelügyeleti szerv főzőkonyhára vonatkozó minősítésének másolata</w:t>
      </w:r>
    </w:p>
    <w:p w14:paraId="28589066" w14:textId="40ACCC21" w:rsidR="00157606" w:rsidRPr="00813E75" w:rsidRDefault="00157606"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Szakember(</w:t>
      </w:r>
      <w:proofErr w:type="spellStart"/>
      <w:r w:rsidRPr="00813E75">
        <w:rPr>
          <w:rFonts w:ascii="Times New Roman" w:eastAsia="Times New Roman" w:hAnsi="Times New Roman" w:cs="Times New Roman"/>
          <w:sz w:val="24"/>
          <w:szCs w:val="24"/>
          <w:lang w:eastAsia="zh-CN"/>
        </w:rPr>
        <w:t>ek</w:t>
      </w:r>
      <w:proofErr w:type="spellEnd"/>
      <w:r w:rsidRPr="00813E75">
        <w:rPr>
          <w:rFonts w:ascii="Times New Roman" w:eastAsia="Times New Roman" w:hAnsi="Times New Roman" w:cs="Times New Roman"/>
          <w:sz w:val="24"/>
          <w:szCs w:val="24"/>
          <w:lang w:eastAsia="zh-CN"/>
        </w:rPr>
        <w:t>) szakmai önéletrajza(i) és rendelkezésre állási nyilatkozata(i)</w:t>
      </w:r>
    </w:p>
    <w:p w14:paraId="5CF4E4D7"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nyertes ajánlattevő legkésőbb a szerződés megkötésének időpontjában köteles Ajánlatkérőnek a szerződéskötés időpontjában már ismert valamennyi a szerződés teljesítésébe bevonni kívánt közreműködőt bejelenteni, – ha a beszerzési eljárásban az adott közreműködőt még nem nevezte meg. A nyertes ajánlattevő a szerződés teljesítésének időtartama alatt köteles Ajánlatkérőnek minden további, a teljesítésbe bevonni kívánt közreműködőt előzetesen bejelenteni.</w:t>
      </w:r>
    </w:p>
    <w:p w14:paraId="39FC01F8" w14:textId="5466E0B3"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eljárás nyertese: Az eljárás nyertese az az ajánlattevő, aki az Ajánlatkérő által a Dokumentációban meghatározott feltételek alapján, valamint a meghatározott értékelési szempont szerint a legkedvezőbb érvényes ajánlatot tette. Az Ajánlatkérő az eljárás nyertesével köti meg a szerződést.</w:t>
      </w:r>
    </w:p>
    <w:p w14:paraId="13E45639" w14:textId="77777777" w:rsidR="00E97E4E" w:rsidRPr="00D31859" w:rsidRDefault="00E97E4E" w:rsidP="00E97E4E">
      <w:pPr>
        <w:numPr>
          <w:ilvl w:val="0"/>
          <w:numId w:val="7"/>
        </w:numPr>
        <w:spacing w:after="120" w:line="288" w:lineRule="auto"/>
        <w:ind w:left="709" w:hanging="425"/>
        <w:jc w:val="both"/>
        <w:rPr>
          <w:rFonts w:ascii="Times New Roman" w:eastAsia="Times New Roman" w:hAnsi="Times New Roman" w:cs="Times New Roman"/>
          <w:b/>
          <w:bCs/>
          <w:sz w:val="24"/>
          <w:szCs w:val="24"/>
          <w:u w:val="single"/>
          <w:lang w:eastAsia="zh-CN"/>
        </w:rPr>
      </w:pPr>
      <w:r w:rsidRPr="00D31859">
        <w:rPr>
          <w:rFonts w:ascii="Times New Roman" w:eastAsia="Times New Roman" w:hAnsi="Times New Roman" w:cs="Times New Roman"/>
          <w:b/>
          <w:bCs/>
          <w:sz w:val="24"/>
          <w:szCs w:val="24"/>
          <w:u w:val="single"/>
          <w:lang w:eastAsia="zh-CN"/>
        </w:rPr>
        <w:t>Formai előírások:</w:t>
      </w:r>
      <w:r w:rsidRPr="00D31859">
        <w:rPr>
          <w:rFonts w:ascii="Times New Roman" w:eastAsia="Times New Roman" w:hAnsi="Times New Roman" w:cs="Times New Roman"/>
          <w:sz w:val="24"/>
          <w:szCs w:val="24"/>
          <w:lang w:eastAsia="zh-CN"/>
        </w:rPr>
        <w:t xml:space="preserve"> Az ajánlatot ajánlattevőnek elektronikus úton kell – a Dokumentációban meghatározott tartalmi és formai követelményeknek megfelelően – elkészítenie és benyújtania:</w:t>
      </w:r>
    </w:p>
    <w:p w14:paraId="39CC74FE" w14:textId="77777777" w:rsidR="00E97E4E" w:rsidRPr="00D31859"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az ajánlat oldalszámozása eggyel </w:t>
      </w:r>
      <w:proofErr w:type="spellStart"/>
      <w:r w:rsidRPr="00D31859">
        <w:rPr>
          <w:rFonts w:ascii="Times New Roman" w:eastAsia="Times New Roman" w:hAnsi="Times New Roman" w:cs="Times New Roman"/>
          <w:sz w:val="24"/>
          <w:szCs w:val="24"/>
          <w:lang w:eastAsia="zh-CN"/>
        </w:rPr>
        <w:t>kezdődjön</w:t>
      </w:r>
      <w:proofErr w:type="spellEnd"/>
      <w:r w:rsidRPr="00D31859">
        <w:rPr>
          <w:rFonts w:ascii="Times New Roman" w:eastAsia="Times New Roman" w:hAnsi="Times New Roman" w:cs="Times New Roman"/>
          <w:sz w:val="24"/>
          <w:szCs w:val="24"/>
          <w:lang w:eastAsia="zh-CN"/>
        </w:rPr>
        <w:t xml:space="preserve"> és oldalanként növekedjen. Elegendő a szöveget, vagy számokat, vagy képe(</w:t>
      </w:r>
      <w:proofErr w:type="spellStart"/>
      <w:r w:rsidRPr="00D31859">
        <w:rPr>
          <w:rFonts w:ascii="Times New Roman" w:eastAsia="Times New Roman" w:hAnsi="Times New Roman" w:cs="Times New Roman"/>
          <w:sz w:val="24"/>
          <w:szCs w:val="24"/>
          <w:lang w:eastAsia="zh-CN"/>
        </w:rPr>
        <w:t>ke</w:t>
      </w:r>
      <w:proofErr w:type="spellEnd"/>
      <w:r w:rsidRPr="00D31859">
        <w:rPr>
          <w:rFonts w:ascii="Times New Roman" w:eastAsia="Times New Roman" w:hAnsi="Times New Roman" w:cs="Times New Roman"/>
          <w:sz w:val="24"/>
          <w:szCs w:val="24"/>
          <w:lang w:eastAsia="zh-CN"/>
        </w:rPr>
        <w:t xml:space="preserve">)t tartalmazó oldalakat számozni, az üres oldalakat nem kell, de lehet. A címlapot és hátlapot (ha vannak) nem kell, de lehet számozni. Az ajánlatkérő az ettől kismértékben eltérő számozást (pl. egyes oldalaknál a /A, /B oldalszám) is elfogadja, ha a tartalomjegyzékben az egyes iratok helye egyértelműen azonosítható és az iratok helyére egyértelműen lehet hivatkozni. </w:t>
      </w:r>
    </w:p>
    <w:p w14:paraId="73B0F529" w14:textId="77777777" w:rsidR="00E97E4E" w:rsidRPr="00D31859"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ajánlatnak az elején tartalomjegyzéket kell tartalmaznia, amely alapján az ajánlatban szereplő dokumentumok oldalszám alapján megtalálhatóak;</w:t>
      </w:r>
    </w:p>
    <w:p w14:paraId="66BA0B45" w14:textId="77777777" w:rsidR="00E97E4E" w:rsidRPr="00D31859"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lastRenderedPageBreak/>
        <w:t>az ajánlatban lévő, minden dokumentumot (nyilatkozatot) a végén alá kell írnia az adott gazdálkodó szervezetnél erre jogosult(</w:t>
      </w:r>
      <w:proofErr w:type="spellStart"/>
      <w:r w:rsidRPr="00D31859">
        <w:rPr>
          <w:rFonts w:ascii="Times New Roman" w:eastAsia="Times New Roman" w:hAnsi="Times New Roman" w:cs="Times New Roman"/>
          <w:sz w:val="24"/>
          <w:szCs w:val="24"/>
          <w:lang w:eastAsia="zh-CN"/>
        </w:rPr>
        <w:t>ak</w:t>
      </w:r>
      <w:proofErr w:type="spellEnd"/>
      <w:r w:rsidRPr="00D31859">
        <w:rPr>
          <w:rFonts w:ascii="Times New Roman" w:eastAsia="Times New Roman" w:hAnsi="Times New Roman" w:cs="Times New Roman"/>
          <w:sz w:val="24"/>
          <w:szCs w:val="24"/>
          <w:lang w:eastAsia="zh-CN"/>
        </w:rPr>
        <w:t>)</w:t>
      </w:r>
      <w:proofErr w:type="spellStart"/>
      <w:r w:rsidRPr="00D31859">
        <w:rPr>
          <w:rFonts w:ascii="Times New Roman" w:eastAsia="Times New Roman" w:hAnsi="Times New Roman" w:cs="Times New Roman"/>
          <w:sz w:val="24"/>
          <w:szCs w:val="24"/>
          <w:lang w:eastAsia="zh-CN"/>
        </w:rPr>
        <w:t>nak</w:t>
      </w:r>
      <w:proofErr w:type="spellEnd"/>
      <w:r w:rsidRPr="00D31859">
        <w:rPr>
          <w:rFonts w:ascii="Times New Roman" w:eastAsia="Times New Roman" w:hAnsi="Times New Roman" w:cs="Times New Roman"/>
          <w:sz w:val="24"/>
          <w:szCs w:val="24"/>
          <w:lang w:eastAsia="zh-CN"/>
        </w:rPr>
        <w:t xml:space="preserve"> vagy olyan személynek, vagy személyeknek, aki(k) erre a jogosult személy(</w:t>
      </w:r>
      <w:proofErr w:type="spellStart"/>
      <w:r w:rsidRPr="00D31859">
        <w:rPr>
          <w:rFonts w:ascii="Times New Roman" w:eastAsia="Times New Roman" w:hAnsi="Times New Roman" w:cs="Times New Roman"/>
          <w:sz w:val="24"/>
          <w:szCs w:val="24"/>
          <w:lang w:eastAsia="zh-CN"/>
        </w:rPr>
        <w:t>ek</w:t>
      </w:r>
      <w:proofErr w:type="spellEnd"/>
      <w:r w:rsidRPr="00D31859">
        <w:rPr>
          <w:rFonts w:ascii="Times New Roman" w:eastAsia="Times New Roman" w:hAnsi="Times New Roman" w:cs="Times New Roman"/>
          <w:sz w:val="24"/>
          <w:szCs w:val="24"/>
          <w:lang w:eastAsia="zh-CN"/>
        </w:rPr>
        <w:t>)</w:t>
      </w:r>
      <w:proofErr w:type="spellStart"/>
      <w:r w:rsidRPr="00D31859">
        <w:rPr>
          <w:rFonts w:ascii="Times New Roman" w:eastAsia="Times New Roman" w:hAnsi="Times New Roman" w:cs="Times New Roman"/>
          <w:sz w:val="24"/>
          <w:szCs w:val="24"/>
          <w:lang w:eastAsia="zh-CN"/>
        </w:rPr>
        <w:t>től</w:t>
      </w:r>
      <w:proofErr w:type="spellEnd"/>
      <w:r w:rsidRPr="00D31859">
        <w:rPr>
          <w:rFonts w:ascii="Times New Roman" w:eastAsia="Times New Roman" w:hAnsi="Times New Roman" w:cs="Times New Roman"/>
          <w:sz w:val="24"/>
          <w:szCs w:val="24"/>
          <w:lang w:eastAsia="zh-CN"/>
        </w:rPr>
        <w:t xml:space="preserve"> írásos felhatalmazást kaptak;</w:t>
      </w:r>
    </w:p>
    <w:p w14:paraId="0A4F4D22" w14:textId="77777777" w:rsidR="00E97E4E" w:rsidRPr="00D31859" w:rsidRDefault="00E97E4E" w:rsidP="00E97E4E">
      <w:pPr>
        <w:numPr>
          <w:ilvl w:val="0"/>
          <w:numId w:val="6"/>
        </w:numPr>
        <w:spacing w:after="120" w:line="288" w:lineRule="auto"/>
        <w:ind w:left="1134" w:hanging="284"/>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az ajánlat minden olyan oldalát, amelyen - az ajánlat beadása előtt - módosítást hajtottak végre, az adott dokumentumot aláíró személy(</w:t>
      </w:r>
      <w:proofErr w:type="spellStart"/>
      <w:r w:rsidRPr="00D31859">
        <w:rPr>
          <w:rFonts w:ascii="Times New Roman" w:eastAsia="Times New Roman" w:hAnsi="Times New Roman" w:cs="Times New Roman"/>
          <w:sz w:val="24"/>
          <w:szCs w:val="24"/>
          <w:lang w:eastAsia="zh-CN"/>
        </w:rPr>
        <w:t>ek</w:t>
      </w:r>
      <w:proofErr w:type="spellEnd"/>
      <w:r w:rsidRPr="00D31859">
        <w:rPr>
          <w:rFonts w:ascii="Times New Roman" w:eastAsia="Times New Roman" w:hAnsi="Times New Roman" w:cs="Times New Roman"/>
          <w:sz w:val="24"/>
          <w:szCs w:val="24"/>
          <w:lang w:eastAsia="zh-CN"/>
        </w:rPr>
        <w:t>)</w:t>
      </w:r>
      <w:proofErr w:type="spellStart"/>
      <w:r w:rsidRPr="00D31859">
        <w:rPr>
          <w:rFonts w:ascii="Times New Roman" w:eastAsia="Times New Roman" w:hAnsi="Times New Roman" w:cs="Times New Roman"/>
          <w:sz w:val="24"/>
          <w:szCs w:val="24"/>
          <w:lang w:eastAsia="zh-CN"/>
        </w:rPr>
        <w:t>nek</w:t>
      </w:r>
      <w:proofErr w:type="spellEnd"/>
      <w:r w:rsidRPr="00D31859">
        <w:rPr>
          <w:rFonts w:ascii="Times New Roman" w:eastAsia="Times New Roman" w:hAnsi="Times New Roman" w:cs="Times New Roman"/>
          <w:sz w:val="24"/>
          <w:szCs w:val="24"/>
          <w:lang w:eastAsia="zh-CN"/>
        </w:rPr>
        <w:t xml:space="preserve"> a módosításnál is kézjeggyel kell ellátni;</w:t>
      </w:r>
    </w:p>
    <w:p w14:paraId="1F4EB685" w14:textId="77777777"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Adatkezelési tájékoztató</w:t>
      </w:r>
    </w:p>
    <w:p w14:paraId="29BCC364" w14:textId="3841E469" w:rsidR="004D28CC"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D31859">
        <w:rPr>
          <w:rFonts w:ascii="Times New Roman" w:eastAsia="Times New Roman" w:hAnsi="Times New Roman" w:cs="Times New Roman"/>
          <w:color w:val="000000"/>
          <w:sz w:val="24"/>
          <w:szCs w:val="24"/>
          <w:lang w:eastAsia="zh-CN"/>
        </w:rPr>
        <w:t xml:space="preserve">Az ajánlatban vagy annak mellékletében szerepeltetett kapcsolattartók, szakemberek nevét, címét, e-mail címét, telefonszámát </w:t>
      </w:r>
      <w:r w:rsidR="00C532C0">
        <w:rPr>
          <w:rFonts w:ascii="Times New Roman" w:eastAsia="Times New Roman" w:hAnsi="Times New Roman" w:cs="Times New Roman"/>
          <w:color w:val="000000"/>
          <w:sz w:val="24"/>
          <w:szCs w:val="24"/>
          <w:lang w:eastAsia="zh-CN"/>
        </w:rPr>
        <w:t>Ajánlatkérő</w:t>
      </w:r>
      <w:r w:rsidRPr="00D31859">
        <w:rPr>
          <w:rFonts w:ascii="Times New Roman" w:eastAsia="Times New Roman" w:hAnsi="Times New Roman" w:cs="Times New Roman"/>
          <w:color w:val="000000"/>
          <w:sz w:val="24"/>
          <w:szCs w:val="24"/>
          <w:lang w:eastAsia="zh-CN"/>
        </w:rPr>
        <w:t xml:space="preserve"> kizárólag az ajánlattal (nyertes ajánlat esetén a szerződés előkészítésével) kapcsolatosan kapcsolattartás céljából a szükséges lépések megtétele érdekében kezeli. Az adatok </w:t>
      </w:r>
      <w:r w:rsidR="00C532C0">
        <w:rPr>
          <w:rFonts w:ascii="Times New Roman" w:eastAsia="Times New Roman" w:hAnsi="Times New Roman" w:cs="Times New Roman"/>
          <w:color w:val="000000"/>
          <w:sz w:val="24"/>
          <w:szCs w:val="24"/>
          <w:lang w:eastAsia="zh-CN"/>
        </w:rPr>
        <w:t>Ajánlatkérő</w:t>
      </w:r>
      <w:r w:rsidR="00C532C0" w:rsidRPr="00D31859" w:rsidDel="00C532C0">
        <w:rPr>
          <w:rFonts w:ascii="Times New Roman" w:eastAsia="Times New Roman" w:hAnsi="Times New Roman" w:cs="Times New Roman"/>
          <w:color w:val="000000"/>
          <w:sz w:val="24"/>
          <w:szCs w:val="24"/>
          <w:lang w:eastAsia="zh-CN"/>
        </w:rPr>
        <w:t xml:space="preserve"> </w:t>
      </w:r>
      <w:r w:rsidRPr="00D31859">
        <w:rPr>
          <w:rFonts w:ascii="Times New Roman" w:eastAsia="Times New Roman" w:hAnsi="Times New Roman" w:cs="Times New Roman"/>
          <w:color w:val="000000"/>
          <w:sz w:val="24"/>
          <w:szCs w:val="24"/>
          <w:lang w:eastAsia="zh-CN"/>
        </w:rPr>
        <w:t>részére való megadásának megfelelő jogalapját az Ajánlattevő és szakembere közötti jogviszonyban az Ajánlattevő köteles biztosítani. Az ajánlattevő az ajánlat beadásának aktusával kijelenti, hogy az adatok átadására megfelelő jogalappal rendelkezik.</w:t>
      </w:r>
    </w:p>
    <w:p w14:paraId="49A09A36" w14:textId="52E4645D" w:rsidR="00E97E4E" w:rsidRPr="00D31859"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D31859">
        <w:rPr>
          <w:b/>
          <w:iCs/>
          <w:u w:val="single"/>
        </w:rPr>
        <w:t xml:space="preserve">Az Ajánlatkérő Dokumentumok </w:t>
      </w:r>
      <w:r w:rsidR="00C532C0">
        <w:rPr>
          <w:b/>
          <w:iCs/>
          <w:u w:val="single"/>
        </w:rPr>
        <w:t>megküldésének</w:t>
      </w:r>
      <w:r w:rsidR="00C532C0" w:rsidRPr="00D31859">
        <w:rPr>
          <w:b/>
          <w:iCs/>
          <w:u w:val="single"/>
        </w:rPr>
        <w:t xml:space="preserve"> </w:t>
      </w:r>
      <w:r w:rsidRPr="00D31859">
        <w:rPr>
          <w:b/>
          <w:iCs/>
          <w:u w:val="single"/>
        </w:rPr>
        <w:t>napja:</w:t>
      </w:r>
    </w:p>
    <w:p w14:paraId="3148DD03" w14:textId="52AB2078" w:rsidR="00E97E4E" w:rsidRPr="00D31859" w:rsidRDefault="008E250D" w:rsidP="00E97E4E">
      <w:pPr>
        <w:spacing w:after="120" w:line="288" w:lineRule="auto"/>
        <w:rPr>
          <w:rFonts w:ascii="Times New Roman" w:eastAsia="Times New Roman" w:hAnsi="Times New Roman" w:cs="Times New Roman"/>
          <w:b/>
          <w:bCs/>
          <w:sz w:val="24"/>
          <w:szCs w:val="24"/>
          <w:lang w:eastAsia="zh-CN"/>
        </w:rPr>
      </w:pPr>
      <w:r w:rsidRPr="004C69AD">
        <w:rPr>
          <w:rFonts w:ascii="Times New Roman" w:eastAsia="Times New Roman" w:hAnsi="Times New Roman" w:cs="Times New Roman"/>
          <w:b/>
          <w:bCs/>
          <w:sz w:val="24"/>
          <w:szCs w:val="24"/>
          <w:lang w:eastAsia="zh-CN"/>
        </w:rPr>
        <w:t>202</w:t>
      </w:r>
      <w:r w:rsidR="00E62888" w:rsidRPr="004C69AD">
        <w:rPr>
          <w:rFonts w:ascii="Times New Roman" w:eastAsia="Times New Roman" w:hAnsi="Times New Roman" w:cs="Times New Roman"/>
          <w:b/>
          <w:bCs/>
          <w:sz w:val="24"/>
          <w:szCs w:val="24"/>
          <w:lang w:eastAsia="zh-CN"/>
        </w:rPr>
        <w:t>5</w:t>
      </w:r>
      <w:r w:rsidRPr="004C69AD">
        <w:rPr>
          <w:rFonts w:ascii="Times New Roman" w:eastAsia="Times New Roman" w:hAnsi="Times New Roman" w:cs="Times New Roman"/>
          <w:b/>
          <w:bCs/>
          <w:sz w:val="24"/>
          <w:szCs w:val="24"/>
          <w:lang w:eastAsia="zh-CN"/>
        </w:rPr>
        <w:t xml:space="preserve">. </w:t>
      </w:r>
      <w:proofErr w:type="gramStart"/>
      <w:r w:rsidR="002055AA" w:rsidRPr="004C69AD">
        <w:rPr>
          <w:rFonts w:ascii="Times New Roman" w:eastAsia="Times New Roman" w:hAnsi="Times New Roman" w:cs="Times New Roman"/>
          <w:b/>
          <w:bCs/>
          <w:sz w:val="24"/>
          <w:szCs w:val="24"/>
          <w:lang w:eastAsia="zh-CN"/>
        </w:rPr>
        <w:t>június</w:t>
      </w:r>
      <w:r w:rsidR="00F66DE8" w:rsidRPr="004C69AD">
        <w:rPr>
          <w:rFonts w:ascii="Times New Roman" w:eastAsia="Times New Roman" w:hAnsi="Times New Roman" w:cs="Times New Roman"/>
          <w:b/>
          <w:bCs/>
          <w:sz w:val="24"/>
          <w:szCs w:val="24"/>
          <w:lang w:eastAsia="zh-CN"/>
        </w:rPr>
        <w:t>….</w:t>
      </w:r>
      <w:proofErr w:type="gramEnd"/>
      <w:r w:rsidR="00F66DE8" w:rsidRPr="004C69AD">
        <w:rPr>
          <w:rFonts w:ascii="Times New Roman" w:eastAsia="Times New Roman" w:hAnsi="Times New Roman" w:cs="Times New Roman"/>
          <w:b/>
          <w:bCs/>
          <w:sz w:val="24"/>
          <w:szCs w:val="24"/>
          <w:lang w:eastAsia="zh-CN"/>
        </w:rPr>
        <w:t>.</w:t>
      </w:r>
      <w:r w:rsidR="00E97E4E" w:rsidRPr="00D31859">
        <w:rPr>
          <w:rFonts w:ascii="Times New Roman" w:eastAsia="Cambria" w:hAnsi="Times New Roman" w:cs="Times New Roman"/>
          <w:sz w:val="24"/>
          <w:szCs w:val="24"/>
          <w:lang w:val="en-US" w:eastAsia="zh-CN"/>
        </w:rPr>
        <w:br w:type="page"/>
      </w:r>
    </w:p>
    <w:p w14:paraId="6E27AB1C" w14:textId="77777777" w:rsidR="00E97E4E" w:rsidRPr="00D31859" w:rsidRDefault="00E97E4E" w:rsidP="00E97E4E">
      <w:pPr>
        <w:widowControl w:val="0"/>
        <w:shd w:val="clear" w:color="auto" w:fill="92D050"/>
        <w:spacing w:after="120" w:line="288" w:lineRule="auto"/>
        <w:jc w:val="center"/>
        <w:rPr>
          <w:rFonts w:ascii="Times New Roman" w:eastAsia="Times New Roman" w:hAnsi="Times New Roman" w:cs="Times New Roman"/>
          <w:b/>
          <w:caps/>
          <w:sz w:val="24"/>
          <w:szCs w:val="24"/>
          <w:lang w:eastAsia="zh-CN"/>
        </w:rPr>
      </w:pPr>
      <w:bookmarkStart w:id="3" w:name="_Hlk114601931"/>
      <w:r w:rsidRPr="00D31859">
        <w:rPr>
          <w:rFonts w:ascii="Times New Roman" w:eastAsia="Times New Roman" w:hAnsi="Times New Roman" w:cs="Times New Roman"/>
          <w:b/>
          <w:caps/>
          <w:sz w:val="24"/>
          <w:szCs w:val="24"/>
          <w:lang w:eastAsia="zh-CN"/>
        </w:rPr>
        <w:lastRenderedPageBreak/>
        <w:t>AJÁNLOTT IGAZOLÁS- ÉS NYILATKOZATMINTÁK</w:t>
      </w:r>
    </w:p>
    <w:p w14:paraId="02DC37C1" w14:textId="77777777" w:rsidR="00E97E4E" w:rsidRPr="00D31859" w:rsidRDefault="00E97E4E" w:rsidP="00E97E4E">
      <w:pPr>
        <w:widowControl w:val="0"/>
        <w:spacing w:after="120" w:line="288" w:lineRule="auto"/>
        <w:jc w:val="center"/>
        <w:rPr>
          <w:rFonts w:ascii="Times New Roman" w:eastAsia="Times New Roman" w:hAnsi="Times New Roman" w:cs="Times New Roman"/>
          <w:b/>
          <w:caps/>
          <w:sz w:val="24"/>
          <w:szCs w:val="24"/>
          <w:lang w:eastAsia="zh-CN"/>
        </w:rPr>
      </w:pPr>
    </w:p>
    <w:p w14:paraId="55538DDA" w14:textId="77777777" w:rsidR="00E97E4E" w:rsidRPr="00D31859" w:rsidRDefault="00E97E4E" w:rsidP="00E97E4E">
      <w:pPr>
        <w:widowControl w:val="0"/>
        <w:spacing w:after="120" w:line="288" w:lineRule="auto"/>
        <w:jc w:val="right"/>
        <w:rPr>
          <w:rFonts w:ascii="Times New Roman" w:eastAsia="Times New Roman" w:hAnsi="Times New Roman" w:cs="Times New Roman"/>
          <w:b/>
          <w:sz w:val="24"/>
          <w:szCs w:val="24"/>
          <w:lang w:eastAsia="zh-CN"/>
        </w:rPr>
      </w:pPr>
      <w:bookmarkStart w:id="4" w:name="_Hlk105971829"/>
      <w:bookmarkEnd w:id="4"/>
      <w:r w:rsidRPr="00D31859">
        <w:rPr>
          <w:rFonts w:ascii="Times New Roman" w:eastAsia="Times New Roman" w:hAnsi="Times New Roman" w:cs="Times New Roman"/>
          <w:b/>
          <w:bCs/>
          <w:sz w:val="24"/>
          <w:szCs w:val="24"/>
          <w:lang w:eastAsia="zh-CN"/>
        </w:rPr>
        <w:t>1. számú melléklet</w:t>
      </w:r>
      <w:r w:rsidRPr="00D31859">
        <w:rPr>
          <w:rFonts w:ascii="Times New Roman" w:eastAsia="Times New Roman" w:hAnsi="Times New Roman" w:cs="Times New Roman"/>
          <w:b/>
          <w:sz w:val="24"/>
          <w:szCs w:val="24"/>
          <w:lang w:eastAsia="zh-CN"/>
        </w:rPr>
        <w:t xml:space="preserve"> </w:t>
      </w:r>
    </w:p>
    <w:p w14:paraId="0175BA85" w14:textId="77777777" w:rsidR="00E97E4E" w:rsidRPr="00D31859" w:rsidRDefault="00E97E4E" w:rsidP="00E97E4E">
      <w:pPr>
        <w:widowControl w:val="0"/>
        <w:spacing w:after="0" w:line="288" w:lineRule="auto"/>
        <w:jc w:val="center"/>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t>TARTALOM- ÉS IRATJEGYZÉK</w:t>
      </w:r>
    </w:p>
    <w:p w14:paraId="1C812E06" w14:textId="77777777" w:rsidR="00E97E4E" w:rsidRPr="00D31859" w:rsidRDefault="00E97E4E" w:rsidP="00E97E4E">
      <w:pPr>
        <w:spacing w:after="12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b/>
          <w:sz w:val="24"/>
          <w:szCs w:val="24"/>
          <w:lang w:eastAsia="zh-CN"/>
        </w:rPr>
        <w:t>AZ AJÁNLATHOZ CSATOLANDÓ IRATOK VONATKOZÁSÁBAN</w:t>
      </w:r>
    </w:p>
    <w:tbl>
      <w:tblPr>
        <w:tblW w:w="9435" w:type="dxa"/>
        <w:tblInd w:w="-163" w:type="dxa"/>
        <w:tblCellMar>
          <w:left w:w="10" w:type="dxa"/>
          <w:right w:w="10" w:type="dxa"/>
        </w:tblCellMar>
        <w:tblLook w:val="04A0" w:firstRow="1" w:lastRow="0" w:firstColumn="1" w:lastColumn="0" w:noHBand="0" w:noVBand="1"/>
      </w:tblPr>
      <w:tblGrid>
        <w:gridCol w:w="8067"/>
        <w:gridCol w:w="1368"/>
      </w:tblGrid>
      <w:tr w:rsidR="00E97E4E" w:rsidRPr="00D31859" w14:paraId="0D3FF31B"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22CF6E61" w14:textId="77777777" w:rsidR="00E97E4E" w:rsidRPr="00D31859" w:rsidRDefault="00E97E4E" w:rsidP="00CA7798">
            <w:pPr>
              <w:widowControl w:val="0"/>
              <w:tabs>
                <w:tab w:val="center" w:pos="4536"/>
                <w:tab w:val="right" w:pos="9072"/>
              </w:tabs>
              <w:spacing w:after="120" w:line="288" w:lineRule="auto"/>
              <w:rPr>
                <w:rFonts w:ascii="Times New Roman" w:eastAsia="Times New Roman" w:hAnsi="Times New Roman" w:cs="Times New Roman"/>
                <w:sz w:val="24"/>
                <w:szCs w:val="24"/>
                <w:lang w:eastAsia="zh-CN"/>
              </w:rPr>
            </w:pP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0ACA482F"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Oldalszám</w:t>
            </w:r>
          </w:p>
        </w:tc>
      </w:tr>
      <w:tr w:rsidR="00E97E4E" w:rsidRPr="00D31859" w14:paraId="0F305E5C"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95DFB3B" w14:textId="77777777" w:rsidR="00E97E4E" w:rsidRPr="00D31859" w:rsidRDefault="00E97E4E" w:rsidP="00CA779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Tartalomjegyzék – </w:t>
            </w:r>
            <w:r w:rsidRPr="00D31859">
              <w:rPr>
                <w:rFonts w:ascii="Times New Roman" w:eastAsia="Times New Roman" w:hAnsi="Times New Roman" w:cs="Times New Roman"/>
                <w:b/>
                <w:bCs/>
                <w:sz w:val="24"/>
                <w:szCs w:val="24"/>
                <w:lang w:eastAsia="zh-CN"/>
              </w:rPr>
              <w:t>1.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557BF344"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4F5DFDFD"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4DA09D0D" w14:textId="77777777" w:rsidR="00E97E4E" w:rsidRPr="00D31859" w:rsidRDefault="00E97E4E" w:rsidP="00CA7798">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Felolvasólap – </w:t>
            </w:r>
            <w:r w:rsidRPr="00D31859">
              <w:rPr>
                <w:rFonts w:ascii="Times New Roman" w:eastAsia="Times New Roman" w:hAnsi="Times New Roman" w:cs="Times New Roman"/>
                <w:b/>
                <w:bCs/>
                <w:sz w:val="24"/>
                <w:szCs w:val="24"/>
                <w:lang w:eastAsia="zh-CN"/>
              </w:rPr>
              <w:t>2.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25B5ED51"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41DF493B"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3E5AA46" w14:textId="77777777" w:rsidR="00E97E4E" w:rsidRPr="00D31859" w:rsidRDefault="00E97E4E" w:rsidP="00CA7798">
            <w:pPr>
              <w:spacing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Ajánlattételi nyilatkozat – </w:t>
            </w:r>
            <w:r w:rsidRPr="00D31859">
              <w:rPr>
                <w:rFonts w:ascii="Times New Roman" w:eastAsia="Times New Roman" w:hAnsi="Times New Roman" w:cs="Times New Roman"/>
                <w:b/>
                <w:bCs/>
                <w:sz w:val="24"/>
                <w:szCs w:val="24"/>
                <w:lang w:eastAsia="zh-CN"/>
              </w:rPr>
              <w:t>3.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7CC237B0"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592B42D7"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2E0944A9" w14:textId="77777777"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Nyilatkozat közreműködő (alvállalkozó) igénybevételéről – </w:t>
            </w:r>
            <w:r w:rsidRPr="00D31859">
              <w:rPr>
                <w:rFonts w:ascii="Times New Roman" w:eastAsia="Times New Roman" w:hAnsi="Times New Roman" w:cs="Times New Roman"/>
                <w:b/>
                <w:bCs/>
                <w:sz w:val="24"/>
                <w:szCs w:val="24"/>
                <w:lang w:eastAsia="zh-CN"/>
              </w:rPr>
              <w:t>4.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49BD446"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3604C9EC"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BB021E5" w14:textId="77777777"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Átláthatósági nyilatkozat – </w:t>
            </w:r>
            <w:r w:rsidRPr="00D31859">
              <w:rPr>
                <w:rFonts w:ascii="Times New Roman" w:eastAsia="Times New Roman" w:hAnsi="Times New Roman" w:cs="Times New Roman"/>
                <w:b/>
                <w:bCs/>
                <w:sz w:val="24"/>
                <w:szCs w:val="24"/>
                <w:lang w:eastAsia="zh-CN"/>
              </w:rPr>
              <w:t>5.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5F114EB1"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48EF9FE9"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70C3329B" w14:textId="77777777"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Összeférhetetlenségi és titoktartási nyilatkozat – </w:t>
            </w:r>
            <w:r w:rsidRPr="00D31859">
              <w:rPr>
                <w:rFonts w:ascii="Times New Roman" w:eastAsia="Times New Roman" w:hAnsi="Times New Roman" w:cs="Times New Roman"/>
                <w:b/>
                <w:bCs/>
                <w:sz w:val="24"/>
                <w:szCs w:val="24"/>
                <w:lang w:eastAsia="zh-CN"/>
              </w:rPr>
              <w:t>6.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0B795647"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07AC8ABF"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2BD67760" w14:textId="77777777"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b/>
                <w:bCs/>
                <w:sz w:val="24"/>
                <w:szCs w:val="24"/>
                <w:lang w:eastAsia="zh-CN"/>
              </w:rPr>
            </w:pPr>
            <w:r w:rsidRPr="00D31859">
              <w:rPr>
                <w:rFonts w:ascii="Times New Roman" w:eastAsia="Times New Roman" w:hAnsi="Times New Roman" w:cs="Times New Roman"/>
                <w:sz w:val="24"/>
                <w:szCs w:val="24"/>
                <w:lang w:eastAsia="zh-CN"/>
              </w:rPr>
              <w:t xml:space="preserve">Referencianyilatkozat/referenciaigazolás – </w:t>
            </w:r>
            <w:r w:rsidRPr="00D31859">
              <w:rPr>
                <w:rFonts w:ascii="Times New Roman" w:eastAsia="Times New Roman" w:hAnsi="Times New Roman" w:cs="Times New Roman"/>
                <w:b/>
                <w:bCs/>
                <w:sz w:val="24"/>
                <w:szCs w:val="24"/>
                <w:lang w:eastAsia="zh-CN"/>
              </w:rPr>
              <w:t>7.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5DAE6D86"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6EFFB7ED"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16D9ADC3" w14:textId="242C35A4"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Nemzeti Adó és Vámhatóság által kiállított nullásigazolás, vagy KOMA igazolás </w:t>
            </w:r>
            <w:r w:rsidRPr="00D31859">
              <w:rPr>
                <w:rFonts w:ascii="Times New Roman" w:eastAsia="Times New Roman" w:hAnsi="Times New Roman" w:cs="Times New Roman"/>
                <w:i/>
                <w:iCs/>
                <w:sz w:val="24"/>
                <w:szCs w:val="24"/>
                <w:lang w:eastAsia="zh-CN"/>
              </w:rPr>
              <w:t>(amennyiben ajánlattevő nem szerepel a NAV köztartozásmentes adatbázisában)</w:t>
            </w:r>
            <w:r w:rsidR="00A955DD" w:rsidRPr="00A955DD">
              <w:rPr>
                <w:rFonts w:ascii="Times New Roman" w:eastAsia="Times New Roman" w:hAnsi="Times New Roman" w:cs="Times New Roman"/>
                <w:sz w:val="24"/>
                <w:szCs w:val="24"/>
                <w:highlight w:val="yellow"/>
                <w:lang w:eastAsia="zh-CN"/>
              </w:rPr>
              <w:t xml:space="preserve"> </w:t>
            </w:r>
            <w:r w:rsidR="00A955DD" w:rsidRPr="00A955DD">
              <w:rPr>
                <w:rFonts w:ascii="Times New Roman" w:eastAsia="Times New Roman" w:hAnsi="Times New Roman" w:cs="Times New Roman"/>
                <w:b/>
                <w:iCs/>
                <w:sz w:val="24"/>
                <w:szCs w:val="24"/>
                <w:lang w:eastAsia="zh-CN"/>
              </w:rPr>
              <w:t>– 8.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7EBE011"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4D26134D" w14:textId="77777777" w:rsidTr="00A955DD">
        <w:trPr>
          <w:trHeight w:val="803"/>
        </w:trPr>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33FF170" w14:textId="05A98D77" w:rsidR="00E97E4E" w:rsidRPr="00D31859" w:rsidRDefault="00E97E4E" w:rsidP="00CA7798">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Aláírási címpéldány/Aláírásminta vagy ennek hiányában nyilvántartásba vételre vonatkozó végzés másolata</w:t>
            </w:r>
            <w:r w:rsidR="00A955DD">
              <w:rPr>
                <w:rFonts w:ascii="Times New Roman" w:eastAsia="Times New Roman" w:hAnsi="Times New Roman" w:cs="Times New Roman"/>
                <w:sz w:val="24"/>
                <w:szCs w:val="24"/>
                <w:lang w:eastAsia="zh-CN"/>
              </w:rPr>
              <w:t xml:space="preserve"> </w:t>
            </w:r>
            <w:r w:rsidR="00A955DD" w:rsidRPr="00A955DD">
              <w:rPr>
                <w:rFonts w:ascii="Times New Roman" w:eastAsia="Times New Roman" w:hAnsi="Times New Roman" w:cs="Times New Roman"/>
                <w:b/>
                <w:sz w:val="24"/>
                <w:szCs w:val="24"/>
                <w:lang w:eastAsia="zh-CN"/>
              </w:rPr>
              <w:t>– 9.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271E36B9"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3429E232"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5F7BD893" w14:textId="54FBA165"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HACCP tanúsítványról szóló nyilatkozat </w:t>
            </w:r>
            <w:r w:rsidRPr="00813E75">
              <w:rPr>
                <w:rFonts w:ascii="Times New Roman" w:eastAsia="Times New Roman" w:hAnsi="Times New Roman" w:cs="Times New Roman"/>
                <w:b/>
                <w:sz w:val="24"/>
                <w:szCs w:val="24"/>
                <w:lang w:eastAsia="zh-CN"/>
              </w:rPr>
              <w:t>– 10.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2D3061EF"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0834435D"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61560E23" w14:textId="3E3C7947"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Nyilatkozat szállítóeszközről </w:t>
            </w:r>
            <w:r w:rsidRPr="00813E75">
              <w:rPr>
                <w:rFonts w:ascii="Times New Roman" w:eastAsia="Times New Roman" w:hAnsi="Times New Roman" w:cs="Times New Roman"/>
                <w:b/>
                <w:sz w:val="24"/>
                <w:szCs w:val="24"/>
                <w:lang w:eastAsia="zh-CN"/>
              </w:rPr>
              <w:t>– 11.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D693573"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1E1E7356"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5DEE2669" w14:textId="1D10847C"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b/>
                <w:sz w:val="24"/>
                <w:szCs w:val="24"/>
                <w:lang w:eastAsia="zh-CN"/>
              </w:rPr>
            </w:pPr>
            <w:r w:rsidRPr="00813E75">
              <w:rPr>
                <w:rFonts w:ascii="Times New Roman" w:eastAsia="Times New Roman" w:hAnsi="Times New Roman" w:cs="Times New Roman"/>
                <w:sz w:val="24"/>
                <w:szCs w:val="24"/>
                <w:lang w:eastAsia="zh-CN"/>
              </w:rPr>
              <w:t xml:space="preserve">Nyilatkozat beszerzés tárgya szerinti nettó </w:t>
            </w:r>
            <w:proofErr w:type="spellStart"/>
            <w:r w:rsidRPr="00813E75">
              <w:rPr>
                <w:rFonts w:ascii="Times New Roman" w:eastAsia="Times New Roman" w:hAnsi="Times New Roman" w:cs="Times New Roman"/>
                <w:sz w:val="24"/>
                <w:szCs w:val="24"/>
                <w:lang w:eastAsia="zh-CN"/>
              </w:rPr>
              <w:t>árbevételről</w:t>
            </w:r>
            <w:proofErr w:type="spellEnd"/>
            <w:r w:rsidRPr="00813E75">
              <w:rPr>
                <w:rFonts w:ascii="Times New Roman" w:eastAsia="Times New Roman" w:hAnsi="Times New Roman" w:cs="Times New Roman"/>
                <w:sz w:val="24"/>
                <w:szCs w:val="24"/>
                <w:lang w:eastAsia="zh-CN"/>
              </w:rPr>
              <w:t xml:space="preserve"> </w:t>
            </w:r>
            <w:r w:rsidRPr="00813E75">
              <w:rPr>
                <w:rFonts w:ascii="Times New Roman" w:eastAsia="Times New Roman" w:hAnsi="Times New Roman" w:cs="Times New Roman"/>
                <w:b/>
                <w:sz w:val="24"/>
                <w:szCs w:val="24"/>
                <w:lang w:eastAsia="zh-CN"/>
              </w:rPr>
              <w:t>– 12.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14445FDE"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58889962"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41E37545" w14:textId="4EF2858A"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b/>
                <w:sz w:val="24"/>
                <w:szCs w:val="24"/>
                <w:lang w:eastAsia="zh-CN"/>
              </w:rPr>
            </w:pPr>
            <w:r w:rsidRPr="00813E75">
              <w:rPr>
                <w:rFonts w:ascii="Times New Roman" w:eastAsia="Times New Roman" w:hAnsi="Times New Roman" w:cs="Times New Roman"/>
                <w:sz w:val="24"/>
                <w:szCs w:val="24"/>
                <w:lang w:eastAsia="zh-CN"/>
              </w:rPr>
              <w:t xml:space="preserve">Ajánlati biztosíték befizetés igazolása </w:t>
            </w:r>
            <w:r w:rsidRPr="00813E75">
              <w:rPr>
                <w:rFonts w:ascii="Times New Roman" w:eastAsia="Times New Roman" w:hAnsi="Times New Roman" w:cs="Times New Roman"/>
                <w:b/>
                <w:sz w:val="24"/>
                <w:szCs w:val="24"/>
                <w:lang w:eastAsia="zh-CN"/>
              </w:rPr>
              <w:t>– 13.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4E16B773"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0DC93057"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48BF3E60" w14:textId="6550E61A"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b/>
                <w:sz w:val="24"/>
                <w:szCs w:val="24"/>
                <w:lang w:eastAsia="zh-CN"/>
              </w:rPr>
            </w:pPr>
            <w:r w:rsidRPr="00813E75">
              <w:rPr>
                <w:rFonts w:ascii="Times New Roman" w:eastAsia="Times New Roman" w:hAnsi="Times New Roman" w:cs="Times New Roman"/>
                <w:sz w:val="24"/>
                <w:szCs w:val="24"/>
                <w:lang w:eastAsia="zh-CN"/>
              </w:rPr>
              <w:t xml:space="preserve">Nyilatkozat felelősségbiztosításról </w:t>
            </w:r>
            <w:r w:rsidRPr="00813E75">
              <w:rPr>
                <w:rFonts w:ascii="Times New Roman" w:eastAsia="Times New Roman" w:hAnsi="Times New Roman" w:cs="Times New Roman"/>
                <w:b/>
                <w:sz w:val="24"/>
                <w:szCs w:val="24"/>
                <w:lang w:eastAsia="zh-CN"/>
              </w:rPr>
              <w:t>– 14.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6BC8B4B3"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A955DD" w:rsidRPr="00D31859" w14:paraId="62B2F530" w14:textId="77777777" w:rsidTr="00A955DD">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tcPr>
          <w:p w14:paraId="14206CD3" w14:textId="6EB7A4F8" w:rsidR="00A955DD" w:rsidRPr="00813E75" w:rsidRDefault="00A955DD" w:rsidP="00A955DD">
            <w:pPr>
              <w:tabs>
                <w:tab w:val="left" w:pos="3600"/>
                <w:tab w:val="left" w:pos="4440"/>
              </w:tabs>
              <w:spacing w:after="120" w:line="288" w:lineRule="auto"/>
              <w:jc w:val="both"/>
              <w:rPr>
                <w:rFonts w:ascii="Times New Roman" w:eastAsia="Times New Roman" w:hAnsi="Times New Roman" w:cs="Times New Roman"/>
                <w:b/>
                <w:sz w:val="24"/>
                <w:szCs w:val="24"/>
                <w:lang w:eastAsia="zh-CN"/>
              </w:rPr>
            </w:pPr>
            <w:r w:rsidRPr="00813E75">
              <w:rPr>
                <w:rFonts w:ascii="Times New Roman" w:eastAsia="Times New Roman" w:hAnsi="Times New Roman" w:cs="Times New Roman"/>
                <w:sz w:val="24"/>
                <w:szCs w:val="24"/>
                <w:lang w:eastAsia="zh-CN"/>
              </w:rPr>
              <w:t xml:space="preserve">Nyilatkozat FELIR azonosítóról </w:t>
            </w:r>
            <w:r w:rsidRPr="00813E75">
              <w:rPr>
                <w:rFonts w:ascii="Times New Roman" w:eastAsia="Times New Roman" w:hAnsi="Times New Roman" w:cs="Times New Roman"/>
                <w:b/>
                <w:sz w:val="24"/>
                <w:szCs w:val="24"/>
                <w:lang w:eastAsia="zh-CN"/>
              </w:rPr>
              <w:t>– 15.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AFBA342" w14:textId="77777777" w:rsidR="00A955DD" w:rsidRPr="00D31859" w:rsidRDefault="00A955DD" w:rsidP="00A955DD">
            <w:pPr>
              <w:spacing w:after="120" w:line="288" w:lineRule="auto"/>
              <w:ind w:right="74"/>
              <w:jc w:val="center"/>
              <w:rPr>
                <w:rFonts w:ascii="Times New Roman" w:eastAsia="Times New Roman" w:hAnsi="Times New Roman" w:cs="Times New Roman"/>
                <w:sz w:val="24"/>
                <w:szCs w:val="24"/>
                <w:lang w:eastAsia="zh-CN"/>
              </w:rPr>
            </w:pPr>
          </w:p>
        </w:tc>
      </w:tr>
      <w:tr w:rsidR="00E97E4E" w:rsidRPr="00D31859" w14:paraId="56BBFF23" w14:textId="77777777" w:rsidTr="00CA7798">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7A503013" w14:textId="77777777" w:rsidR="00E97E4E" w:rsidRPr="00D31859" w:rsidRDefault="00E97E4E" w:rsidP="00CA7798">
            <w:pPr>
              <w:spacing w:after="120" w:line="288" w:lineRule="auto"/>
              <w:jc w:val="both"/>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bCs/>
                <w:sz w:val="24"/>
                <w:szCs w:val="24"/>
                <w:lang w:eastAsia="zh-CN"/>
              </w:rPr>
              <w:t>AZ AJÁNLATTEVŐ ÁLTAL BECSATOLNI KÍVÁNT DOKUMENTUMOK (ADOTT ESETBEN)</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71514B20" w14:textId="77777777" w:rsidR="00E97E4E" w:rsidRPr="00D31859" w:rsidRDefault="00E97E4E" w:rsidP="00CA7798">
            <w:pPr>
              <w:spacing w:after="120" w:line="288" w:lineRule="auto"/>
              <w:ind w:right="74"/>
              <w:jc w:val="center"/>
              <w:rPr>
                <w:rFonts w:ascii="Times New Roman" w:eastAsia="Times New Roman" w:hAnsi="Times New Roman" w:cs="Times New Roman"/>
                <w:sz w:val="24"/>
                <w:szCs w:val="24"/>
                <w:lang w:eastAsia="zh-CN"/>
              </w:rPr>
            </w:pPr>
          </w:p>
        </w:tc>
      </w:tr>
      <w:bookmarkEnd w:id="3"/>
    </w:tbl>
    <w:p w14:paraId="0537CCF1" w14:textId="77777777" w:rsidR="00E97E4E" w:rsidRPr="00D31859" w:rsidRDefault="00E97E4E" w:rsidP="00E97E4E">
      <w:pPr>
        <w:pStyle w:val="NormlWeb"/>
        <w:spacing w:before="0" w:beforeAutospacing="0" w:after="120" w:afterAutospacing="0" w:line="288" w:lineRule="auto"/>
        <w:jc w:val="both"/>
      </w:pPr>
    </w:p>
    <w:p w14:paraId="48BDEA41" w14:textId="77777777" w:rsidR="00E97E4E" w:rsidRPr="00D31859" w:rsidRDefault="00E97E4E" w:rsidP="00E97E4E">
      <w:pPr>
        <w:spacing w:after="160" w:line="259" w:lineRule="auto"/>
        <w:rPr>
          <w:rFonts w:ascii="Times New Roman" w:eastAsia="Times New Roman" w:hAnsi="Times New Roman" w:cs="Times New Roman"/>
          <w:sz w:val="24"/>
          <w:szCs w:val="24"/>
          <w:lang w:eastAsia="hu-HU"/>
        </w:rPr>
      </w:pPr>
      <w:r w:rsidRPr="00D31859">
        <w:rPr>
          <w:rFonts w:ascii="Times New Roman" w:hAnsi="Times New Roman" w:cs="Times New Roman"/>
          <w:sz w:val="24"/>
          <w:szCs w:val="24"/>
        </w:rPr>
        <w:br w:type="page"/>
      </w:r>
    </w:p>
    <w:p w14:paraId="38D09C00" w14:textId="77777777" w:rsidR="00E97E4E" w:rsidRPr="00D31859" w:rsidRDefault="00E97E4E" w:rsidP="00E97E4E">
      <w:pPr>
        <w:spacing w:after="120" w:line="288" w:lineRule="auto"/>
        <w:jc w:val="right"/>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lastRenderedPageBreak/>
        <w:t>2. számú melléklet</w:t>
      </w:r>
    </w:p>
    <w:p w14:paraId="35FD846B" w14:textId="77777777" w:rsidR="00E97E4E" w:rsidRPr="00D31859" w:rsidRDefault="00E97E4E" w:rsidP="00E97E4E">
      <w:pPr>
        <w:shd w:val="clear" w:color="auto" w:fill="92D050"/>
        <w:spacing w:after="120" w:line="288" w:lineRule="auto"/>
        <w:ind w:hanging="11"/>
        <w:jc w:val="center"/>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t>Felolvasólap</w:t>
      </w:r>
    </w:p>
    <w:p w14:paraId="59CDBD3C" w14:textId="77777777" w:rsidR="00E97E4E" w:rsidRPr="00D31859" w:rsidRDefault="00E97E4E" w:rsidP="00E97E4E">
      <w:pPr>
        <w:spacing w:after="120" w:line="288" w:lineRule="auto"/>
        <w:ind w:hanging="11"/>
        <w:jc w:val="center"/>
        <w:rPr>
          <w:rFonts w:ascii="Times New Roman" w:eastAsia="Times New Roman" w:hAnsi="Times New Roman" w:cs="Times New Roman"/>
          <w:b/>
          <w:sz w:val="24"/>
          <w:szCs w:val="24"/>
          <w:lang w:eastAsia="zh-CN"/>
        </w:rPr>
      </w:pPr>
    </w:p>
    <w:p w14:paraId="6D936A32" w14:textId="77777777" w:rsidR="00A955DD" w:rsidRPr="00813E75" w:rsidRDefault="00A955DD" w:rsidP="00A955DD">
      <w:pPr>
        <w:spacing w:after="120" w:line="288" w:lineRule="auto"/>
        <w:ind w:hanging="11"/>
        <w:jc w:val="center"/>
        <w:rPr>
          <w:rFonts w:ascii="Times New Roman" w:hAnsi="Times New Roman" w:cs="Times New Roman"/>
          <w:b/>
          <w:bCs/>
          <w:sz w:val="24"/>
          <w:szCs w:val="24"/>
        </w:rPr>
      </w:pPr>
      <w:bookmarkStart w:id="5" w:name="_Hlk200609758"/>
      <w:r w:rsidRPr="00813E75">
        <w:rPr>
          <w:rFonts w:ascii="Times New Roman" w:hAnsi="Times New Roman" w:cs="Times New Roman"/>
          <w:b/>
          <w:bCs/>
          <w:sz w:val="24"/>
          <w:szCs w:val="24"/>
        </w:rPr>
        <w:t>„Biharkeresztes Város Önkormányzata - óvoda, iskola, bölcsőde közétkeztetése és az idősek szociális étkeztetése”</w:t>
      </w:r>
    </w:p>
    <w:bookmarkEnd w:id="5"/>
    <w:p w14:paraId="1A3BDCF3" w14:textId="77777777" w:rsidR="00E97E4E" w:rsidRPr="00D31859" w:rsidRDefault="00E97E4E" w:rsidP="00E97E4E">
      <w:pPr>
        <w:spacing w:after="120" w:line="288" w:lineRule="auto"/>
        <w:ind w:hanging="11"/>
        <w:jc w:val="center"/>
        <w:rPr>
          <w:rFonts w:ascii="Times New Roman" w:eastAsia="Times New Roman" w:hAnsi="Times New Roman" w:cs="Times New Roman"/>
          <w:b/>
          <w:color w:val="000000"/>
          <w:sz w:val="24"/>
          <w:szCs w:val="24"/>
          <w:lang w:eastAsia="zh-CN"/>
        </w:rPr>
      </w:pPr>
    </w:p>
    <w:tbl>
      <w:tblPr>
        <w:tblW w:w="9072" w:type="dxa"/>
        <w:tblInd w:w="-5" w:type="dxa"/>
        <w:tblCellMar>
          <w:left w:w="10" w:type="dxa"/>
          <w:right w:w="10" w:type="dxa"/>
        </w:tblCellMar>
        <w:tblLook w:val="04A0" w:firstRow="1" w:lastRow="0" w:firstColumn="1" w:lastColumn="0" w:noHBand="0" w:noVBand="1"/>
      </w:tblPr>
      <w:tblGrid>
        <w:gridCol w:w="3375"/>
        <w:gridCol w:w="5697"/>
      </w:tblGrid>
      <w:tr w:rsidR="00E97E4E" w:rsidRPr="00D31859" w14:paraId="287C874F"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5981838" w14:textId="77777777" w:rsidR="00E97E4E" w:rsidRPr="00D31859" w:rsidRDefault="00E97E4E" w:rsidP="00CA7798">
            <w:pPr>
              <w:spacing w:after="120" w:line="288" w:lineRule="auto"/>
              <w:jc w:val="both"/>
              <w:rPr>
                <w:rFonts w:ascii="Times New Roman" w:eastAsia="Times New Roman" w:hAnsi="Times New Roman" w:cs="Times New Roman"/>
                <w:bCs/>
                <w:smallCaps/>
                <w:color w:val="000000"/>
                <w:sz w:val="24"/>
                <w:szCs w:val="24"/>
                <w:lang w:eastAsia="zh-CN"/>
              </w:rPr>
            </w:pPr>
            <w:r w:rsidRPr="00D31859">
              <w:rPr>
                <w:rFonts w:ascii="Times New Roman" w:eastAsia="Times New Roman" w:hAnsi="Times New Roman" w:cs="Times New Roman"/>
                <w:bCs/>
                <w:color w:val="000000"/>
                <w:sz w:val="24"/>
                <w:szCs w:val="24"/>
                <w:lang w:eastAsia="zh-CN"/>
              </w:rPr>
              <w:t>Ajánlattevő neve: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36E5C9D3" w14:textId="77777777" w:rsidR="00E97E4E" w:rsidRPr="00D31859" w:rsidRDefault="00E97E4E" w:rsidP="00CA7798">
            <w:pPr>
              <w:spacing w:after="120" w:line="288" w:lineRule="auto"/>
              <w:jc w:val="center"/>
              <w:rPr>
                <w:rFonts w:ascii="Times New Roman" w:eastAsia="Times New Roman" w:hAnsi="Times New Roman" w:cs="Times New Roman"/>
                <w:b/>
                <w:bCs/>
                <w:color w:val="000000"/>
                <w:sz w:val="24"/>
                <w:szCs w:val="24"/>
                <w:lang w:eastAsia="zh-CN"/>
              </w:rPr>
            </w:pPr>
          </w:p>
        </w:tc>
      </w:tr>
      <w:tr w:rsidR="00E97E4E" w:rsidRPr="00D31859" w14:paraId="698D299F"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4C5FAB81" w14:textId="77777777" w:rsidR="00E97E4E" w:rsidRPr="00D31859" w:rsidRDefault="00E97E4E" w:rsidP="00CA7798">
            <w:pPr>
              <w:spacing w:after="120" w:line="288" w:lineRule="auto"/>
              <w:jc w:val="both"/>
              <w:rPr>
                <w:rFonts w:ascii="Times New Roman" w:eastAsia="Times New Roman" w:hAnsi="Times New Roman" w:cs="Times New Roman"/>
                <w:bCs/>
                <w:smallCaps/>
                <w:color w:val="000000"/>
                <w:sz w:val="24"/>
                <w:szCs w:val="24"/>
                <w:lang w:eastAsia="zh-CN"/>
              </w:rPr>
            </w:pPr>
            <w:r w:rsidRPr="00D31859">
              <w:rPr>
                <w:rFonts w:ascii="Times New Roman" w:eastAsia="Times New Roman" w:hAnsi="Times New Roman" w:cs="Times New Roman"/>
                <w:bCs/>
                <w:color w:val="000000"/>
                <w:sz w:val="24"/>
                <w:szCs w:val="24"/>
                <w:lang w:eastAsia="zh-CN"/>
              </w:rPr>
              <w:t>Ajánlattevő székhelye: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0D434A7C"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5C05FDC8"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782A9E7"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Adószáma: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ABCE766"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47CE0DA1"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CE5D7AA" w14:textId="581B877F"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Cégjegyzékszáma</w:t>
            </w:r>
            <w:r w:rsidR="00884BFD" w:rsidRPr="00D31859">
              <w:rPr>
                <w:rFonts w:ascii="Times New Roman" w:eastAsia="Times New Roman" w:hAnsi="Times New Roman" w:cs="Times New Roman"/>
                <w:bCs/>
                <w:color w:val="000000"/>
                <w:sz w:val="24"/>
                <w:szCs w:val="24"/>
                <w:lang w:eastAsia="zh-CN"/>
              </w:rPr>
              <w:t>/</w:t>
            </w:r>
            <w:r w:rsidR="00884BFD" w:rsidRPr="00D31859">
              <w:rPr>
                <w:rFonts w:ascii="Times New Roman" w:hAnsi="Times New Roman" w:cs="Times New Roman"/>
                <w:bCs/>
                <w:color w:val="000000"/>
                <w:sz w:val="24"/>
                <w:szCs w:val="24"/>
                <w:lang w:eastAsia="zh-CN"/>
              </w:rPr>
              <w:t>Nyilvántartási száma</w:t>
            </w:r>
            <w:r w:rsidRPr="00D31859">
              <w:rPr>
                <w:rFonts w:ascii="Times New Roman" w:eastAsia="Times New Roman" w:hAnsi="Times New Roman" w:cs="Times New Roman"/>
                <w:bCs/>
                <w:color w:val="000000"/>
                <w:sz w:val="24"/>
                <w:szCs w:val="24"/>
                <w:lang w:eastAsia="zh-CN"/>
              </w:rPr>
              <w:t>:</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488F982F"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6FD8B2CE"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46EDA910"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Bankszámlaszáma: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267BA0E8"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0F7DBB76"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7507076"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Kapcsolattartó személy neve: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3F740CD"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19F54952"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58D602D"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Kapcsolattartó személy postacíme: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7BAF9508"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381B0CFD" w14:textId="77777777" w:rsidTr="00CA7798">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720A9A8A"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Kapcsolattartó személy telefonszáma: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BD7927A"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D31859" w14:paraId="1EFDCC0E" w14:textId="77777777" w:rsidTr="00CA7798">
        <w:trPr>
          <w:trHeight w:val="555"/>
        </w:trPr>
        <w:tc>
          <w:tcPr>
            <w:tcW w:w="2813" w:type="dxa"/>
            <w:tcBorders>
              <w:top w:val="single" w:sz="4" w:space="0" w:color="000000"/>
              <w:left w:val="single" w:sz="4" w:space="0" w:color="000000"/>
              <w:bottom w:val="doub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0CE285F" w14:textId="77777777" w:rsidR="00E97E4E" w:rsidRPr="00D31859" w:rsidRDefault="00E97E4E" w:rsidP="00CA7798">
            <w:pPr>
              <w:spacing w:after="120" w:line="288" w:lineRule="auto"/>
              <w:jc w:val="both"/>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Cs/>
                <w:color w:val="000000"/>
                <w:sz w:val="24"/>
                <w:szCs w:val="24"/>
                <w:lang w:eastAsia="zh-CN"/>
              </w:rPr>
              <w:t>Kapcsolattartó személy e-mail címe:</w:t>
            </w:r>
          </w:p>
        </w:tc>
        <w:tc>
          <w:tcPr>
            <w:tcW w:w="6259" w:type="dxa"/>
            <w:tcBorders>
              <w:top w:val="single" w:sz="4" w:space="0" w:color="000000"/>
              <w:left w:val="single" w:sz="4" w:space="0" w:color="000000"/>
              <w:bottom w:val="double" w:sz="4" w:space="0" w:color="000000"/>
              <w:right w:val="double" w:sz="4" w:space="0" w:color="000000"/>
              <w:tl2br w:val="nil"/>
              <w:tr2bl w:val="nil"/>
            </w:tcBorders>
            <w:tcMar>
              <w:top w:w="0" w:type="dxa"/>
              <w:left w:w="108" w:type="dxa"/>
              <w:bottom w:w="0" w:type="dxa"/>
              <w:right w:w="108" w:type="dxa"/>
            </w:tcMar>
            <w:vAlign w:val="center"/>
          </w:tcPr>
          <w:p w14:paraId="7FEF6B8C"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p>
        </w:tc>
      </w:tr>
    </w:tbl>
    <w:p w14:paraId="0989ED36" w14:textId="77777777" w:rsidR="00E97E4E" w:rsidRPr="00D31859"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tbl>
      <w:tblPr>
        <w:tblW w:w="9072" w:type="dxa"/>
        <w:tblInd w:w="-5" w:type="dxa"/>
        <w:tblCellMar>
          <w:left w:w="10" w:type="dxa"/>
          <w:right w:w="10" w:type="dxa"/>
        </w:tblCellMar>
        <w:tblLook w:val="04A0" w:firstRow="1" w:lastRow="0" w:firstColumn="1" w:lastColumn="0" w:noHBand="0" w:noVBand="1"/>
      </w:tblPr>
      <w:tblGrid>
        <w:gridCol w:w="4459"/>
        <w:gridCol w:w="4613"/>
      </w:tblGrid>
      <w:tr w:rsidR="00E97E4E" w:rsidRPr="00D31859" w14:paraId="7EBAB2FB" w14:textId="77777777" w:rsidTr="00CA7798">
        <w:tc>
          <w:tcPr>
            <w:tcW w:w="4459"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B5DE5F8"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
                <w:bCs/>
                <w:color w:val="000000"/>
                <w:sz w:val="24"/>
                <w:szCs w:val="24"/>
                <w:lang w:eastAsia="zh-CN"/>
              </w:rPr>
              <w:t>Értékelési szempont</w:t>
            </w:r>
          </w:p>
        </w:tc>
        <w:tc>
          <w:tcPr>
            <w:tcW w:w="46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2C4C1B29" w14:textId="77777777" w:rsidR="00E97E4E" w:rsidRPr="00D31859" w:rsidRDefault="00E97E4E" w:rsidP="00CA7798">
            <w:pPr>
              <w:spacing w:after="120" w:line="288" w:lineRule="auto"/>
              <w:jc w:val="center"/>
              <w:rPr>
                <w:rFonts w:ascii="Times New Roman" w:eastAsia="Times New Roman" w:hAnsi="Times New Roman" w:cs="Times New Roman"/>
                <w:bCs/>
                <w:color w:val="000000"/>
                <w:sz w:val="24"/>
                <w:szCs w:val="24"/>
                <w:lang w:eastAsia="zh-CN"/>
              </w:rPr>
            </w:pPr>
            <w:r w:rsidRPr="00D31859">
              <w:rPr>
                <w:rFonts w:ascii="Times New Roman" w:eastAsia="Times New Roman" w:hAnsi="Times New Roman" w:cs="Times New Roman"/>
                <w:b/>
                <w:bCs/>
                <w:color w:val="000000"/>
                <w:sz w:val="24"/>
                <w:szCs w:val="24"/>
                <w:lang w:eastAsia="zh-CN"/>
              </w:rPr>
              <w:t>Megajánlás</w:t>
            </w:r>
          </w:p>
        </w:tc>
      </w:tr>
      <w:tr w:rsidR="004648AA" w:rsidRPr="00D31859" w14:paraId="091927C2" w14:textId="77777777" w:rsidTr="00E97E4E">
        <w:tc>
          <w:tcPr>
            <w:tcW w:w="445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B714523" w14:textId="72EF465A" w:rsidR="004648AA" w:rsidRPr="00D31859" w:rsidRDefault="0059645F" w:rsidP="004648AA">
            <w:pPr>
              <w:spacing w:before="120" w:after="120" w:line="288" w:lineRule="auto"/>
              <w:jc w:val="center"/>
              <w:rPr>
                <w:rFonts w:ascii="Times New Roman" w:eastAsia="Times New Roman" w:hAnsi="Times New Roman" w:cs="Times New Roman"/>
                <w:b/>
                <w:bCs/>
                <w:color w:val="000000"/>
                <w:sz w:val="24"/>
                <w:szCs w:val="24"/>
                <w:lang w:eastAsia="zh-CN"/>
              </w:rPr>
            </w:pPr>
            <w:bookmarkStart w:id="6" w:name="_Hlk123637799"/>
            <w:r w:rsidRPr="0059645F">
              <w:rPr>
                <w:rFonts w:ascii="Times New Roman" w:eastAsia="Times New Roman" w:hAnsi="Times New Roman" w:cs="Times New Roman"/>
                <w:b/>
                <w:color w:val="000000"/>
                <w:sz w:val="24"/>
                <w:szCs w:val="24"/>
                <w:lang w:eastAsia="zh-CN"/>
              </w:rPr>
              <w:t>Ajánlati összár (nettó Forint 1 évi mennyiségre, összesen) (nettó HUF)</w:t>
            </w:r>
          </w:p>
        </w:tc>
        <w:tc>
          <w:tcPr>
            <w:tcW w:w="4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763698" w14:textId="1ED12CCC" w:rsidR="004648AA" w:rsidRPr="00D31859" w:rsidRDefault="004648AA" w:rsidP="004648AA">
            <w:pPr>
              <w:spacing w:before="120" w:after="120" w:line="288" w:lineRule="auto"/>
              <w:jc w:val="center"/>
              <w:rPr>
                <w:rFonts w:ascii="Times New Roman" w:eastAsia="Times New Roman" w:hAnsi="Times New Roman" w:cs="Times New Roman"/>
                <w:color w:val="000000"/>
                <w:sz w:val="24"/>
                <w:szCs w:val="24"/>
                <w:lang w:eastAsia="zh-CN"/>
              </w:rPr>
            </w:pPr>
            <w:r w:rsidRPr="00D31859">
              <w:rPr>
                <w:rFonts w:ascii="Times New Roman" w:eastAsia="Times New Roman" w:hAnsi="Times New Roman" w:cs="Times New Roman"/>
                <w:b/>
                <w:color w:val="000000"/>
                <w:sz w:val="24"/>
                <w:szCs w:val="24"/>
                <w:lang w:eastAsia="zh-CN"/>
              </w:rPr>
              <w:t>nettó</w:t>
            </w:r>
            <w:proofErr w:type="gramStart"/>
            <w:r w:rsidRPr="00D31859">
              <w:rPr>
                <w:rFonts w:ascii="Times New Roman" w:eastAsia="Times New Roman" w:hAnsi="Times New Roman" w:cs="Times New Roman"/>
                <w:b/>
                <w:color w:val="000000"/>
                <w:sz w:val="24"/>
                <w:szCs w:val="24"/>
                <w:lang w:eastAsia="zh-CN"/>
              </w:rPr>
              <w:t xml:space="preserve"> …..,-</w:t>
            </w:r>
            <w:proofErr w:type="gramEnd"/>
            <w:r w:rsidRPr="00D31859">
              <w:rPr>
                <w:rFonts w:ascii="Times New Roman" w:eastAsia="Times New Roman" w:hAnsi="Times New Roman" w:cs="Times New Roman"/>
                <w:b/>
                <w:color w:val="000000"/>
                <w:sz w:val="24"/>
                <w:szCs w:val="24"/>
                <w:lang w:eastAsia="zh-CN"/>
              </w:rPr>
              <w:t xml:space="preserve"> Ft</w:t>
            </w:r>
          </w:p>
        </w:tc>
      </w:tr>
      <w:tr w:rsidR="00813E75" w:rsidRPr="00D31859" w14:paraId="69DE84F0" w14:textId="77777777" w:rsidTr="00E97E4E">
        <w:tc>
          <w:tcPr>
            <w:tcW w:w="445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9F6A03" w14:textId="1F9AA18C" w:rsidR="00813E75" w:rsidRPr="0059645F" w:rsidRDefault="00813E75" w:rsidP="00813E75">
            <w:pPr>
              <w:spacing w:before="120" w:after="120" w:line="288" w:lineRule="auto"/>
              <w:jc w:val="center"/>
              <w:rPr>
                <w:rFonts w:ascii="Times New Roman" w:eastAsia="Times New Roman" w:hAnsi="Times New Roman" w:cs="Times New Roman"/>
                <w:b/>
                <w:color w:val="000000"/>
                <w:sz w:val="24"/>
                <w:szCs w:val="24"/>
                <w:lang w:eastAsia="zh-CN"/>
              </w:rPr>
            </w:pPr>
            <w:r w:rsidRPr="00813E75">
              <w:rPr>
                <w:rFonts w:ascii="Times New Roman" w:eastAsia="Times New Roman" w:hAnsi="Times New Roman" w:cs="Times New Roman"/>
                <w:b/>
                <w:color w:val="000000"/>
                <w:sz w:val="24"/>
                <w:szCs w:val="24"/>
                <w:lang w:eastAsia="zh-CN"/>
              </w:rPr>
              <w:t>Az ételkészítés és a tálalás helye közötti minél rövidebb szállítási időtartam (perc) (ajánlati elem maximum értéke: 60 perc, ajánlati elem értékelés során eltérő ponttal értékelt legkedvezőbb szintje: 10 perc)</w:t>
            </w:r>
          </w:p>
        </w:tc>
        <w:tc>
          <w:tcPr>
            <w:tcW w:w="4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AB2D692" w14:textId="18861471" w:rsidR="00813E75" w:rsidRPr="00D31859" w:rsidRDefault="00813E75" w:rsidP="004648AA">
            <w:pPr>
              <w:spacing w:before="120" w:after="120" w:line="288" w:lineRule="auto"/>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 perc</w:t>
            </w:r>
          </w:p>
        </w:tc>
      </w:tr>
      <w:tr w:rsidR="00813E75" w:rsidRPr="00D31859" w14:paraId="4161CE8D" w14:textId="77777777" w:rsidTr="00E97E4E">
        <w:tc>
          <w:tcPr>
            <w:tcW w:w="445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D52FECE" w14:textId="537E28BD" w:rsidR="00813E75" w:rsidRPr="0059645F" w:rsidRDefault="00813E75" w:rsidP="004648AA">
            <w:pPr>
              <w:spacing w:before="120" w:after="120" w:line="288" w:lineRule="auto"/>
              <w:jc w:val="center"/>
              <w:rPr>
                <w:rFonts w:ascii="Times New Roman" w:eastAsia="Times New Roman" w:hAnsi="Times New Roman" w:cs="Times New Roman"/>
                <w:b/>
                <w:color w:val="000000"/>
                <w:sz w:val="24"/>
                <w:szCs w:val="24"/>
                <w:lang w:eastAsia="zh-CN"/>
              </w:rPr>
            </w:pPr>
            <w:r w:rsidRPr="00813E75">
              <w:rPr>
                <w:rFonts w:ascii="Times New Roman" w:eastAsia="Times New Roman" w:hAnsi="Times New Roman" w:cs="Times New Roman"/>
                <w:b/>
                <w:color w:val="000000"/>
                <w:sz w:val="24"/>
                <w:szCs w:val="24"/>
                <w:lang w:eastAsia="zh-CN"/>
              </w:rPr>
              <w:lastRenderedPageBreak/>
              <w:t>Rendelkezik-e a NÉBIH szabályainak megfelelő élelmezési programmal? (igen/nem)</w:t>
            </w:r>
          </w:p>
        </w:tc>
        <w:tc>
          <w:tcPr>
            <w:tcW w:w="4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405E654" w14:textId="3EEAAA90" w:rsidR="00813E75" w:rsidRPr="00D31859" w:rsidRDefault="00813E75" w:rsidP="004648AA">
            <w:pPr>
              <w:spacing w:before="120" w:after="120" w:line="288" w:lineRule="auto"/>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igen/nem</w:t>
            </w:r>
          </w:p>
        </w:tc>
      </w:tr>
      <w:bookmarkEnd w:id="6"/>
    </w:tbl>
    <w:p w14:paraId="2516FC58" w14:textId="77777777" w:rsidR="00E97E4E" w:rsidRPr="00D31859"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p w14:paraId="7DDB7EA7" w14:textId="77777777" w:rsidR="00E97E4E" w:rsidRPr="00D31859"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p w14:paraId="6896BFD5"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D31859">
        <w:rPr>
          <w:rFonts w:ascii="Times New Roman" w:eastAsia="Times New Roman" w:hAnsi="Times New Roman" w:cs="Times New Roman"/>
          <w:color w:val="000000"/>
          <w:sz w:val="24"/>
          <w:szCs w:val="24"/>
          <w:lang w:eastAsia="zh-CN"/>
        </w:rPr>
        <w:t>Keltezés (helység, év, hónap, nap)</w:t>
      </w:r>
    </w:p>
    <w:p w14:paraId="7A4A2F42"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D31859" w14:paraId="31625A91" w14:textId="77777777" w:rsidTr="00CA7798">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0B03F1DD" w14:textId="57909FC8" w:rsidR="00E97E4E" w:rsidRPr="00D31859" w:rsidRDefault="00E97E4E" w:rsidP="00CA7798">
            <w:pPr>
              <w:spacing w:before="120" w:after="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(képviselő </w:t>
            </w:r>
            <w:r w:rsidR="003A60AB" w:rsidRPr="00D31859">
              <w:rPr>
                <w:rFonts w:ascii="Times New Roman" w:eastAsia="Times New Roman" w:hAnsi="Times New Roman" w:cs="Times New Roman"/>
                <w:sz w:val="24"/>
                <w:szCs w:val="24"/>
                <w:lang w:eastAsia="zh-CN"/>
              </w:rPr>
              <w:t xml:space="preserve">cégszerű </w:t>
            </w:r>
            <w:r w:rsidRPr="00D31859">
              <w:rPr>
                <w:rFonts w:ascii="Times New Roman" w:eastAsia="Times New Roman" w:hAnsi="Times New Roman" w:cs="Times New Roman"/>
                <w:sz w:val="24"/>
                <w:szCs w:val="24"/>
                <w:lang w:eastAsia="zh-CN"/>
              </w:rPr>
              <w:t>aláírása)</w:t>
            </w:r>
          </w:p>
        </w:tc>
      </w:tr>
    </w:tbl>
    <w:p w14:paraId="253937C2" w14:textId="77777777" w:rsidR="00E97E4E" w:rsidRPr="00D31859" w:rsidRDefault="00E97E4E" w:rsidP="00E97E4E">
      <w:pPr>
        <w:spacing w:after="0" w:line="240" w:lineRule="auto"/>
        <w:rPr>
          <w:rFonts w:ascii="Times New Roman" w:eastAsia="Cambria" w:hAnsi="Times New Roman" w:cs="Times New Roman"/>
          <w:sz w:val="24"/>
          <w:szCs w:val="24"/>
          <w:lang w:val="en-US" w:eastAsia="zh-CN"/>
        </w:rPr>
      </w:pPr>
      <w:r w:rsidRPr="00D31859">
        <w:rPr>
          <w:rFonts w:ascii="Times New Roman" w:eastAsia="Cambria" w:hAnsi="Times New Roman" w:cs="Times New Roman"/>
          <w:sz w:val="24"/>
          <w:szCs w:val="24"/>
          <w:lang w:val="en-US" w:eastAsia="zh-CN"/>
        </w:rPr>
        <w:br w:type="page"/>
      </w:r>
    </w:p>
    <w:p w14:paraId="1F1CC11B" w14:textId="77777777" w:rsidR="00E97E4E" w:rsidRPr="00D31859" w:rsidRDefault="00E97E4E" w:rsidP="00E97E4E">
      <w:pPr>
        <w:spacing w:after="120" w:line="288" w:lineRule="auto"/>
        <w:jc w:val="right"/>
        <w:rPr>
          <w:rFonts w:ascii="Times New Roman" w:eastAsia="Times New Roman" w:hAnsi="Times New Roman" w:cs="Times New Roman"/>
          <w:b/>
          <w:bCs/>
          <w:sz w:val="24"/>
          <w:szCs w:val="24"/>
          <w:lang w:eastAsia="zh-CN"/>
        </w:rPr>
      </w:pPr>
      <w:r w:rsidRPr="00D31859">
        <w:rPr>
          <w:rFonts w:ascii="Times New Roman" w:eastAsia="Times New Roman" w:hAnsi="Times New Roman" w:cs="Times New Roman"/>
          <w:b/>
          <w:bCs/>
          <w:sz w:val="24"/>
          <w:szCs w:val="24"/>
          <w:lang w:eastAsia="zh-CN"/>
        </w:rPr>
        <w:lastRenderedPageBreak/>
        <w:t>3. számú melléklet</w:t>
      </w:r>
    </w:p>
    <w:p w14:paraId="2D28E20E" w14:textId="77777777" w:rsidR="00E97E4E" w:rsidRPr="00D31859" w:rsidRDefault="00E97E4E" w:rsidP="00E97E4E">
      <w:pPr>
        <w:spacing w:after="120" w:line="288" w:lineRule="auto"/>
        <w:jc w:val="both"/>
        <w:rPr>
          <w:rFonts w:ascii="Times New Roman" w:eastAsia="Times New Roman" w:hAnsi="Times New Roman" w:cs="Times New Roman"/>
          <w:b/>
          <w:bCs/>
          <w:sz w:val="24"/>
          <w:szCs w:val="24"/>
          <w:lang w:eastAsia="zh-CN"/>
        </w:rPr>
      </w:pPr>
    </w:p>
    <w:p w14:paraId="1475043C" w14:textId="77777777" w:rsidR="00E97E4E" w:rsidRPr="00D31859" w:rsidRDefault="00E97E4E" w:rsidP="00E97E4E">
      <w:pPr>
        <w:shd w:val="clear" w:color="auto" w:fill="92D050"/>
        <w:spacing w:after="120" w:line="288" w:lineRule="auto"/>
        <w:jc w:val="center"/>
        <w:rPr>
          <w:rFonts w:ascii="Times New Roman" w:hAnsi="Times New Roman" w:cs="Times New Roman"/>
          <w:b/>
          <w:bCs/>
          <w:sz w:val="24"/>
          <w:szCs w:val="24"/>
        </w:rPr>
      </w:pPr>
      <w:r w:rsidRPr="00D31859">
        <w:rPr>
          <w:rFonts w:ascii="Times New Roman" w:hAnsi="Times New Roman" w:cs="Times New Roman"/>
          <w:b/>
          <w:bCs/>
          <w:sz w:val="24"/>
          <w:szCs w:val="24"/>
        </w:rPr>
        <w:t>Ajánlati nyilatkozat</w:t>
      </w:r>
    </w:p>
    <w:p w14:paraId="683040C5" w14:textId="77777777" w:rsidR="00E97E4E" w:rsidRPr="00D31859" w:rsidRDefault="00E97E4E" w:rsidP="00E97E4E">
      <w:pPr>
        <w:spacing w:after="120" w:line="288" w:lineRule="auto"/>
        <w:jc w:val="both"/>
        <w:rPr>
          <w:rFonts w:ascii="Times New Roman" w:hAnsi="Times New Roman" w:cs="Times New Roman"/>
          <w:b/>
          <w:bCs/>
          <w:sz w:val="24"/>
          <w:szCs w:val="24"/>
        </w:rPr>
      </w:pPr>
    </w:p>
    <w:p w14:paraId="1E31B0A4" w14:textId="4B8D4525" w:rsidR="00E97E4E" w:rsidRPr="00813E75"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Alulírott …………………………………………………………………, mint a(z)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xml:space="preserve">………………….............................................................. (székhely: </w:t>
      </w:r>
      <w:r w:rsidRPr="00813E75">
        <w:rPr>
          <w:rFonts w:ascii="Times New Roman" w:hAnsi="Times New Roman" w:cs="Times New Roman"/>
          <w:sz w:val="24"/>
          <w:szCs w:val="24"/>
        </w:rPr>
        <w:t>………...................................…….......................................) ajánlattevő szervezet képviselője a</w:t>
      </w:r>
      <w:r w:rsidRPr="00813E75">
        <w:rPr>
          <w:rFonts w:ascii="Times New Roman" w:hAnsi="Times New Roman" w:cs="Times New Roman"/>
          <w:b/>
          <w:sz w:val="24"/>
          <w:szCs w:val="24"/>
        </w:rPr>
        <w:t xml:space="preserve"> </w:t>
      </w:r>
      <w:r w:rsidR="0038348C" w:rsidRPr="00813E75">
        <w:rPr>
          <w:rFonts w:ascii="Times New Roman" w:hAnsi="Times New Roman" w:cs="Times New Roman"/>
          <w:b/>
          <w:bCs/>
          <w:sz w:val="24"/>
          <w:szCs w:val="24"/>
        </w:rPr>
        <w:t>Biharkeresztes Város Önkormányzat</w:t>
      </w:r>
      <w:r w:rsidRPr="00813E75">
        <w:rPr>
          <w:rFonts w:ascii="Times New Roman" w:hAnsi="Times New Roman" w:cs="Times New Roman"/>
          <w:sz w:val="24"/>
          <w:szCs w:val="24"/>
        </w:rPr>
        <w:t xml:space="preserve">, mint Ajánlatkérő által a </w:t>
      </w:r>
      <w:r w:rsidR="00A955DD" w:rsidRPr="00813E75">
        <w:rPr>
          <w:rFonts w:ascii="Times New Roman" w:hAnsi="Times New Roman" w:cs="Times New Roman"/>
          <w:b/>
          <w:bCs/>
          <w:sz w:val="24"/>
          <w:szCs w:val="24"/>
        </w:rPr>
        <w:t xml:space="preserve">„Biharkeresztes Város Önkormányzata - óvoda, iskola, bölcsőde közétkeztetése és az idősek szociális étkeztetése” </w:t>
      </w:r>
      <w:r w:rsidRPr="00813E75">
        <w:rPr>
          <w:rFonts w:ascii="Times New Roman" w:hAnsi="Times New Roman" w:cs="Times New Roman"/>
          <w:sz w:val="24"/>
          <w:szCs w:val="24"/>
        </w:rPr>
        <w:t>tárgyában kiírt beszerzési eljárás során az alábbi nyilatkozatot teszem:</w:t>
      </w:r>
    </w:p>
    <w:p w14:paraId="73524CB5" w14:textId="77777777" w:rsidR="00E97E4E" w:rsidRPr="00813E75" w:rsidRDefault="00E97E4E" w:rsidP="00E97E4E">
      <w:pPr>
        <w:spacing w:after="120" w:line="288" w:lineRule="auto"/>
        <w:jc w:val="both"/>
        <w:rPr>
          <w:rFonts w:ascii="Times New Roman" w:hAnsi="Times New Roman" w:cs="Times New Roman"/>
          <w:sz w:val="24"/>
          <w:szCs w:val="24"/>
        </w:rPr>
      </w:pPr>
      <w:r w:rsidRPr="00813E75">
        <w:rPr>
          <w:rFonts w:ascii="Times New Roman" w:hAnsi="Times New Roman" w:cs="Times New Roman"/>
          <w:sz w:val="24"/>
          <w:szCs w:val="24"/>
        </w:rPr>
        <w:t>Nyilatkozom, hogy ajánlatunk az előzőekben meghatározott – általunk az eljárás során megismert – dokumentumokon, információkon alapszik. A dokumentumokat megvizsgáltuk és azt a szerződésteljesítéséhez megfelelőnek találtuk.</w:t>
      </w:r>
    </w:p>
    <w:p w14:paraId="3755A062" w14:textId="77777777" w:rsidR="00E97E4E" w:rsidRPr="00D31859" w:rsidRDefault="00E97E4E" w:rsidP="00E97E4E">
      <w:pPr>
        <w:spacing w:after="120" w:line="288" w:lineRule="auto"/>
        <w:jc w:val="both"/>
        <w:rPr>
          <w:rFonts w:ascii="Times New Roman" w:hAnsi="Times New Roman" w:cs="Times New Roman"/>
          <w:sz w:val="24"/>
          <w:szCs w:val="24"/>
        </w:rPr>
      </w:pPr>
      <w:r w:rsidRPr="00813E75">
        <w:rPr>
          <w:rFonts w:ascii="Times New Roman" w:hAnsi="Times New Roman" w:cs="Times New Roman"/>
          <w:sz w:val="24"/>
          <w:szCs w:val="24"/>
        </w:rPr>
        <w:t>A szerződéstervezetben rögzített, a tárgyi feladat ellátásához szükséges kötelezettségeinket</w:t>
      </w:r>
      <w:r w:rsidRPr="00D31859">
        <w:rPr>
          <w:rFonts w:ascii="Times New Roman" w:hAnsi="Times New Roman" w:cs="Times New Roman"/>
          <w:sz w:val="24"/>
          <w:szCs w:val="24"/>
        </w:rPr>
        <w:t xml:space="preserve"> maradéktalanul teljesítjük a Felolvasólapon megadott ár alkalmazásával. Nyilatkozunk, hogy ajánlatunkat az ajánlati kötöttség beálltát követően az ajánlattételi felhívásban megjelölt időpontig fenntartjuk.</w:t>
      </w:r>
    </w:p>
    <w:p w14:paraId="6AF6A757"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Nyilatkozom, hogy nyertességünk esetén a jelen dokumentáció mellékletét képező szerződéstervezet megkötését vállaljuk és azt a szerződésben foglalt a feltételekkel teljesítjük.</w:t>
      </w:r>
    </w:p>
    <w:p w14:paraId="137EA959"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p>
    <w:p w14:paraId="7D336ECE"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D31859">
        <w:rPr>
          <w:rFonts w:ascii="Times New Roman" w:eastAsia="Times New Roman" w:hAnsi="Times New Roman" w:cs="Times New Roman"/>
          <w:color w:val="000000"/>
          <w:sz w:val="24"/>
          <w:szCs w:val="24"/>
          <w:lang w:eastAsia="zh-CN"/>
        </w:rPr>
        <w:t>Keltezés (helység, év, hónap, nap)</w:t>
      </w:r>
    </w:p>
    <w:p w14:paraId="392ECCDF"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D31859" w14:paraId="7F62DD62" w14:textId="77777777" w:rsidTr="00CA7798">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5376608D" w14:textId="1C4B5771" w:rsidR="00E97E4E" w:rsidRPr="00D31859" w:rsidRDefault="00E97E4E" w:rsidP="00CA7798">
            <w:pPr>
              <w:spacing w:before="120" w:after="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(képviselő </w:t>
            </w:r>
            <w:r w:rsidR="003A60AB" w:rsidRPr="00D31859">
              <w:rPr>
                <w:rFonts w:ascii="Times New Roman" w:eastAsia="Times New Roman" w:hAnsi="Times New Roman" w:cs="Times New Roman"/>
                <w:sz w:val="24"/>
                <w:szCs w:val="24"/>
                <w:lang w:eastAsia="zh-CN"/>
              </w:rPr>
              <w:t xml:space="preserve">cégszerű </w:t>
            </w:r>
            <w:r w:rsidRPr="00D31859">
              <w:rPr>
                <w:rFonts w:ascii="Times New Roman" w:eastAsia="Times New Roman" w:hAnsi="Times New Roman" w:cs="Times New Roman"/>
                <w:sz w:val="24"/>
                <w:szCs w:val="24"/>
                <w:lang w:eastAsia="zh-CN"/>
              </w:rPr>
              <w:t>aláírása)</w:t>
            </w:r>
          </w:p>
        </w:tc>
      </w:tr>
    </w:tbl>
    <w:p w14:paraId="0ED3E27B" w14:textId="77777777" w:rsidR="00E97E4E" w:rsidRPr="00D31859" w:rsidRDefault="00E97E4E" w:rsidP="00E97E4E">
      <w:pPr>
        <w:spacing w:after="0" w:line="240" w:lineRule="auto"/>
        <w:rPr>
          <w:rFonts w:ascii="Times New Roman" w:eastAsia="Cambria" w:hAnsi="Times New Roman" w:cs="Times New Roman"/>
          <w:sz w:val="24"/>
          <w:szCs w:val="24"/>
          <w:lang w:val="en-US" w:eastAsia="zh-CN"/>
        </w:rPr>
      </w:pPr>
      <w:r w:rsidRPr="00D31859">
        <w:rPr>
          <w:rFonts w:ascii="Times New Roman" w:eastAsia="Cambria" w:hAnsi="Times New Roman" w:cs="Times New Roman"/>
          <w:sz w:val="24"/>
          <w:szCs w:val="24"/>
          <w:lang w:val="en-US" w:eastAsia="zh-CN"/>
        </w:rPr>
        <w:br w:type="page"/>
      </w:r>
    </w:p>
    <w:p w14:paraId="71A42F1E" w14:textId="77777777" w:rsidR="00E97E4E" w:rsidRPr="00D31859" w:rsidRDefault="00E97E4E" w:rsidP="00E97E4E">
      <w:pPr>
        <w:spacing w:after="120" w:line="288" w:lineRule="auto"/>
        <w:jc w:val="right"/>
        <w:rPr>
          <w:rFonts w:ascii="Times New Roman" w:eastAsia="Times New Roman" w:hAnsi="Times New Roman" w:cs="Times New Roman"/>
          <w:b/>
          <w:bCs/>
          <w:sz w:val="24"/>
          <w:szCs w:val="24"/>
          <w:lang w:eastAsia="zh-CN"/>
        </w:rPr>
      </w:pPr>
      <w:r w:rsidRPr="00D31859">
        <w:rPr>
          <w:rFonts w:ascii="Times New Roman" w:eastAsia="Times New Roman" w:hAnsi="Times New Roman" w:cs="Times New Roman"/>
          <w:b/>
          <w:bCs/>
          <w:sz w:val="24"/>
          <w:szCs w:val="24"/>
          <w:lang w:eastAsia="zh-CN"/>
        </w:rPr>
        <w:lastRenderedPageBreak/>
        <w:t>4. számú melléklet</w:t>
      </w:r>
    </w:p>
    <w:p w14:paraId="42B09912" w14:textId="77777777" w:rsidR="00E97E4E" w:rsidRPr="00D31859" w:rsidRDefault="00E97E4E" w:rsidP="00E97E4E">
      <w:pPr>
        <w:shd w:val="clear" w:color="auto" w:fill="92D050"/>
        <w:spacing w:after="120" w:line="288" w:lineRule="auto"/>
        <w:jc w:val="center"/>
        <w:rPr>
          <w:rFonts w:ascii="Times New Roman" w:eastAsia="Times New Roman" w:hAnsi="Times New Roman" w:cs="Times New Roman"/>
          <w:b/>
          <w:bCs/>
          <w:sz w:val="24"/>
          <w:szCs w:val="24"/>
          <w:lang w:eastAsia="zh-CN"/>
        </w:rPr>
      </w:pPr>
      <w:r w:rsidRPr="00D31859">
        <w:rPr>
          <w:rFonts w:ascii="Times New Roman" w:eastAsia="Times New Roman" w:hAnsi="Times New Roman" w:cs="Times New Roman"/>
          <w:b/>
          <w:bCs/>
          <w:sz w:val="24"/>
          <w:szCs w:val="24"/>
          <w:lang w:eastAsia="zh-CN"/>
        </w:rPr>
        <w:t>Nyilatkozat közreműködő igénybevételéről</w:t>
      </w:r>
    </w:p>
    <w:p w14:paraId="0BED1518" w14:textId="77777777" w:rsidR="00E97E4E" w:rsidRPr="00D31859" w:rsidRDefault="00E97E4E" w:rsidP="00E97E4E">
      <w:pPr>
        <w:spacing w:after="120" w:line="288" w:lineRule="auto"/>
        <w:jc w:val="center"/>
        <w:rPr>
          <w:rFonts w:ascii="Times New Roman" w:eastAsia="Times New Roman" w:hAnsi="Times New Roman" w:cs="Times New Roman"/>
          <w:b/>
          <w:bCs/>
          <w:sz w:val="24"/>
          <w:szCs w:val="24"/>
          <w:lang w:eastAsia="zh-CN"/>
        </w:rPr>
      </w:pPr>
    </w:p>
    <w:p w14:paraId="214EED1F" w14:textId="304DA98D"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Alulírott …………………………………………………………………, mint a(z) …………</w:t>
      </w:r>
      <w:proofErr w:type="gramStart"/>
      <w:r w:rsidRPr="00D31859">
        <w:rPr>
          <w:rFonts w:ascii="Times New Roman" w:eastAsia="Times New Roman" w:hAnsi="Times New Roman" w:cs="Times New Roman"/>
          <w:sz w:val="24"/>
          <w:szCs w:val="24"/>
          <w:lang w:eastAsia="zh-CN"/>
        </w:rPr>
        <w:t>…….</w:t>
      </w:r>
      <w:proofErr w:type="gramEnd"/>
      <w:r w:rsidRPr="00D31859">
        <w:rPr>
          <w:rFonts w:ascii="Times New Roman" w:eastAsia="Times New Roman" w:hAnsi="Times New Roman" w:cs="Times New Roman"/>
          <w:sz w:val="24"/>
          <w:szCs w:val="24"/>
          <w:lang w:eastAsia="zh-CN"/>
        </w:rPr>
        <w:t xml:space="preserve">………………….............................................................. (székhely: ………...................................…….......................................) ajánlattevő képviselője </w:t>
      </w:r>
      <w:r w:rsidRPr="00813E75">
        <w:rPr>
          <w:rFonts w:ascii="Times New Roman" w:eastAsia="Times New Roman" w:hAnsi="Times New Roman" w:cs="Times New Roman"/>
          <w:sz w:val="24"/>
          <w:szCs w:val="24"/>
          <w:lang w:eastAsia="zh-CN"/>
        </w:rPr>
        <w:t>a</w:t>
      </w:r>
      <w:r w:rsidRPr="00813E75">
        <w:rPr>
          <w:rFonts w:ascii="Times New Roman" w:eastAsia="Times New Roman" w:hAnsi="Times New Roman" w:cs="Times New Roman"/>
          <w:b/>
          <w:sz w:val="24"/>
          <w:szCs w:val="24"/>
          <w:lang w:eastAsia="zh-CN"/>
        </w:rPr>
        <w:t xml:space="preserve"> </w:t>
      </w:r>
      <w:r w:rsidR="00A955DD" w:rsidRPr="00813E75">
        <w:rPr>
          <w:rFonts w:ascii="Times New Roman" w:eastAsia="Times New Roman" w:hAnsi="Times New Roman" w:cs="Times New Roman"/>
          <w:b/>
          <w:bCs/>
          <w:sz w:val="24"/>
          <w:szCs w:val="24"/>
          <w:lang w:eastAsia="zh-CN"/>
        </w:rPr>
        <w:t xml:space="preserve">„Biharkeresztes Város Önkormányzata - óvoda, iskola, bölcsőde közétkeztetése és az idősek szociális étkeztetése” </w:t>
      </w:r>
      <w:r w:rsidRPr="00813E75">
        <w:rPr>
          <w:rFonts w:ascii="Times New Roman" w:eastAsia="Times New Roman" w:hAnsi="Times New Roman" w:cs="Times New Roman"/>
          <w:sz w:val="24"/>
          <w:szCs w:val="24"/>
          <w:lang w:eastAsia="zh-CN"/>
        </w:rPr>
        <w:t>tárgyában kiírt beszerzési eljárás során az alábbi nyilatkozatot teszem:</w:t>
      </w:r>
    </w:p>
    <w:p w14:paraId="6BEB88F6" w14:textId="77777777" w:rsidR="00E97E4E" w:rsidRPr="00D31859" w:rsidRDefault="00E97E4E" w:rsidP="00E97E4E">
      <w:pPr>
        <w:spacing w:after="120" w:line="288" w:lineRule="auto"/>
        <w:jc w:val="both"/>
        <w:rPr>
          <w:rFonts w:ascii="Times New Roman" w:eastAsia="Times New Roman" w:hAnsi="Times New Roman" w:cs="Times New Roman"/>
          <w:sz w:val="24"/>
          <w:szCs w:val="24"/>
          <w:lang w:eastAsia="zh-CN"/>
        </w:rPr>
      </w:pPr>
    </w:p>
    <w:p w14:paraId="45F2493E" w14:textId="77777777" w:rsidR="00E97E4E" w:rsidRPr="00D31859" w:rsidRDefault="00E97E4E" w:rsidP="00E97E4E">
      <w:pPr>
        <w:spacing w:after="12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szerződés teljesítése során az alábbi közreműködőket kívánom igénybe venni:</w:t>
      </w:r>
      <w:r w:rsidRPr="00D31859">
        <w:rPr>
          <w:rFonts w:ascii="Times New Roman" w:eastAsia="Times New Roman" w:hAnsi="Times New Roman" w:cs="Times New Roman"/>
          <w:sz w:val="24"/>
          <w:szCs w:val="24"/>
          <w:vertAlign w:val="superscript"/>
          <w:lang w:eastAsia="zh-CN"/>
        </w:rPr>
        <w:footnoteReference w:id="1"/>
      </w:r>
    </w:p>
    <w:p w14:paraId="7AF09D5F" w14:textId="77777777" w:rsidR="00E97E4E" w:rsidRPr="00D31859" w:rsidRDefault="00E97E4E" w:rsidP="00E97E4E">
      <w:pPr>
        <w:spacing w:after="120" w:line="288" w:lineRule="auto"/>
        <w:jc w:val="center"/>
        <w:rPr>
          <w:rFonts w:ascii="Times New Roman" w:eastAsia="Times New Roman" w:hAnsi="Times New Roman" w:cs="Times New Roman"/>
          <w:sz w:val="24"/>
          <w:szCs w:val="24"/>
          <w:lang w:eastAsia="zh-CN"/>
        </w:rPr>
      </w:pPr>
    </w:p>
    <w:tbl>
      <w:tblPr>
        <w:tblW w:w="9072" w:type="dxa"/>
        <w:tblInd w:w="-163" w:type="dxa"/>
        <w:tblCellMar>
          <w:left w:w="10" w:type="dxa"/>
          <w:right w:w="10" w:type="dxa"/>
        </w:tblCellMar>
        <w:tblLook w:val="04A0" w:firstRow="1" w:lastRow="0" w:firstColumn="1" w:lastColumn="0" w:noHBand="0" w:noVBand="1"/>
      </w:tblPr>
      <w:tblGrid>
        <w:gridCol w:w="4536"/>
        <w:gridCol w:w="4536"/>
      </w:tblGrid>
      <w:tr w:rsidR="00E97E4E" w:rsidRPr="00D31859" w14:paraId="1D1C173D" w14:textId="77777777" w:rsidTr="00CA7798">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BD23B25" w14:textId="77777777" w:rsidR="00E97E4E" w:rsidRPr="00D31859" w:rsidRDefault="00E97E4E" w:rsidP="00CA7798">
            <w:pPr>
              <w:spacing w:after="120" w:line="288" w:lineRule="auto"/>
              <w:jc w:val="center"/>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t>Közreműködő megnevezése</w:t>
            </w:r>
          </w:p>
          <w:p w14:paraId="4B340189" w14:textId="77777777" w:rsidR="00E97E4E" w:rsidRPr="00D31859" w:rsidRDefault="00E97E4E" w:rsidP="00CA7798">
            <w:pPr>
              <w:spacing w:after="120" w:line="288" w:lineRule="auto"/>
              <w:jc w:val="center"/>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t>(székhely, adószám)</w:t>
            </w: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52BD1CB" w14:textId="77777777" w:rsidR="00E97E4E" w:rsidRPr="00D31859" w:rsidRDefault="00E97E4E" w:rsidP="00CA7798">
            <w:pPr>
              <w:spacing w:after="120" w:line="288" w:lineRule="auto"/>
              <w:jc w:val="center"/>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sz w:val="24"/>
                <w:szCs w:val="24"/>
                <w:lang w:eastAsia="zh-CN"/>
              </w:rPr>
              <w:t>A teljesítés során betöltött szerepük</w:t>
            </w:r>
          </w:p>
        </w:tc>
      </w:tr>
      <w:tr w:rsidR="00E97E4E" w:rsidRPr="00D31859" w14:paraId="75130E84" w14:textId="77777777" w:rsidTr="00CA7798">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9B4455E" w14:textId="77777777" w:rsidR="00E97E4E" w:rsidRPr="00D31859" w:rsidRDefault="00E97E4E" w:rsidP="00CA7798">
            <w:pPr>
              <w:spacing w:after="120" w:line="288" w:lineRule="auto"/>
              <w:jc w:val="center"/>
              <w:rPr>
                <w:rFonts w:ascii="Times New Roman" w:eastAsia="Times New Roman" w:hAnsi="Times New Roman" w:cs="Times New Roman"/>
                <w:sz w:val="24"/>
                <w:szCs w:val="24"/>
                <w:lang w:eastAsia="zh-CN"/>
              </w:rPr>
            </w:pP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D6088D" w14:textId="77777777" w:rsidR="00E97E4E" w:rsidRPr="00D31859" w:rsidRDefault="00E97E4E" w:rsidP="00CA7798">
            <w:pPr>
              <w:spacing w:after="120" w:line="288" w:lineRule="auto"/>
              <w:jc w:val="center"/>
              <w:rPr>
                <w:rFonts w:ascii="Times New Roman" w:eastAsia="Times New Roman" w:hAnsi="Times New Roman" w:cs="Times New Roman"/>
                <w:sz w:val="24"/>
                <w:szCs w:val="24"/>
                <w:lang w:eastAsia="zh-CN"/>
              </w:rPr>
            </w:pPr>
          </w:p>
        </w:tc>
      </w:tr>
      <w:tr w:rsidR="00E97E4E" w:rsidRPr="00D31859" w14:paraId="2E4F2A5B" w14:textId="77777777" w:rsidTr="00CA7798">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720E38C" w14:textId="77777777" w:rsidR="00E97E4E" w:rsidRPr="00D31859" w:rsidRDefault="00E97E4E" w:rsidP="00CA7798">
            <w:pPr>
              <w:spacing w:after="120" w:line="288" w:lineRule="auto"/>
              <w:jc w:val="center"/>
              <w:rPr>
                <w:rFonts w:ascii="Times New Roman" w:eastAsia="Times New Roman" w:hAnsi="Times New Roman" w:cs="Times New Roman"/>
                <w:sz w:val="24"/>
                <w:szCs w:val="24"/>
                <w:lang w:eastAsia="zh-CN"/>
              </w:rPr>
            </w:pP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3C66CF7" w14:textId="77777777" w:rsidR="00E97E4E" w:rsidRPr="00D31859" w:rsidRDefault="00E97E4E" w:rsidP="00CA7798">
            <w:pPr>
              <w:spacing w:after="120" w:line="288" w:lineRule="auto"/>
              <w:jc w:val="center"/>
              <w:rPr>
                <w:rFonts w:ascii="Times New Roman" w:eastAsia="Times New Roman" w:hAnsi="Times New Roman" w:cs="Times New Roman"/>
                <w:sz w:val="24"/>
                <w:szCs w:val="24"/>
                <w:lang w:eastAsia="zh-CN"/>
              </w:rPr>
            </w:pPr>
          </w:p>
        </w:tc>
      </w:tr>
    </w:tbl>
    <w:p w14:paraId="2E18AABE" w14:textId="77777777" w:rsidR="00E97E4E" w:rsidRPr="00D31859" w:rsidRDefault="00E97E4E" w:rsidP="00E97E4E">
      <w:pPr>
        <w:spacing w:before="120" w:after="120" w:line="288" w:lineRule="auto"/>
        <w:jc w:val="both"/>
        <w:rPr>
          <w:rFonts w:ascii="Times New Roman" w:eastAsia="Times New Roman" w:hAnsi="Times New Roman" w:cs="Times New Roman"/>
          <w:sz w:val="24"/>
          <w:szCs w:val="24"/>
          <w:lang w:eastAsia="zh-CN"/>
        </w:rPr>
      </w:pPr>
    </w:p>
    <w:p w14:paraId="035B1205" w14:textId="77777777" w:rsidR="00E97E4E" w:rsidRPr="00D31859" w:rsidRDefault="00E97E4E" w:rsidP="00E97E4E">
      <w:pPr>
        <w:spacing w:before="120"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vagy</w:t>
      </w:r>
    </w:p>
    <w:p w14:paraId="57CEF8DF" w14:textId="77777777" w:rsidR="00E97E4E" w:rsidRPr="00D31859" w:rsidRDefault="00E97E4E" w:rsidP="00E97E4E">
      <w:pPr>
        <w:spacing w:before="120" w:after="120" w:line="288" w:lineRule="auto"/>
        <w:jc w:val="both"/>
        <w:rPr>
          <w:rFonts w:ascii="Times New Roman" w:eastAsia="Times New Roman" w:hAnsi="Times New Roman" w:cs="Times New Roman"/>
          <w:sz w:val="24"/>
          <w:szCs w:val="24"/>
          <w:lang w:eastAsia="zh-CN"/>
        </w:rPr>
      </w:pPr>
    </w:p>
    <w:p w14:paraId="3A2E5F8D" w14:textId="77777777" w:rsidR="00E97E4E" w:rsidRPr="00D31859" w:rsidRDefault="00E97E4E" w:rsidP="00E97E4E">
      <w:pPr>
        <w:spacing w:before="120" w:after="12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A szerződés teljesítése során nem kívánok közreműködőket igénybe venni.</w:t>
      </w:r>
      <w:r w:rsidRPr="00D31859">
        <w:rPr>
          <w:rFonts w:ascii="Times New Roman" w:eastAsia="Times New Roman" w:hAnsi="Times New Roman" w:cs="Times New Roman"/>
          <w:sz w:val="24"/>
          <w:szCs w:val="24"/>
          <w:vertAlign w:val="superscript"/>
          <w:lang w:eastAsia="zh-CN"/>
        </w:rPr>
        <w:t xml:space="preserve"> </w:t>
      </w:r>
      <w:r w:rsidRPr="00D31859">
        <w:rPr>
          <w:rFonts w:ascii="Times New Roman" w:eastAsia="Times New Roman" w:hAnsi="Times New Roman" w:cs="Times New Roman"/>
          <w:sz w:val="24"/>
          <w:szCs w:val="24"/>
          <w:vertAlign w:val="superscript"/>
          <w:lang w:eastAsia="zh-CN"/>
        </w:rPr>
        <w:footnoteReference w:id="2"/>
      </w:r>
    </w:p>
    <w:p w14:paraId="20146437"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p>
    <w:p w14:paraId="49554A1A"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D31859">
        <w:rPr>
          <w:rFonts w:ascii="Times New Roman" w:eastAsia="Times New Roman" w:hAnsi="Times New Roman" w:cs="Times New Roman"/>
          <w:color w:val="000000"/>
          <w:sz w:val="24"/>
          <w:szCs w:val="24"/>
          <w:lang w:eastAsia="zh-CN"/>
        </w:rPr>
        <w:t>Keltezés (helység, év, hónap, nap)</w:t>
      </w:r>
    </w:p>
    <w:p w14:paraId="6808A328" w14:textId="77777777" w:rsidR="00E97E4E" w:rsidRPr="00D31859"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D31859" w14:paraId="6B056B74" w14:textId="77777777" w:rsidTr="00CA7798">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2E681BF6" w14:textId="6A61A890" w:rsidR="00E97E4E" w:rsidRPr="00D31859" w:rsidRDefault="00E97E4E" w:rsidP="00CA7798">
            <w:pPr>
              <w:spacing w:before="120" w:after="0" w:line="288" w:lineRule="auto"/>
              <w:ind w:left="-102" w:right="-108"/>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(képviselő</w:t>
            </w:r>
            <w:r w:rsidR="003A60AB" w:rsidRPr="00D31859">
              <w:rPr>
                <w:rFonts w:ascii="Times New Roman" w:hAnsi="Times New Roman" w:cs="Times New Roman"/>
                <w:sz w:val="24"/>
                <w:szCs w:val="24"/>
              </w:rPr>
              <w:t xml:space="preserve"> </w:t>
            </w:r>
            <w:r w:rsidR="003A60AB" w:rsidRPr="00D31859">
              <w:rPr>
                <w:rFonts w:ascii="Times New Roman" w:eastAsia="Times New Roman" w:hAnsi="Times New Roman" w:cs="Times New Roman"/>
                <w:sz w:val="24"/>
                <w:szCs w:val="24"/>
                <w:lang w:eastAsia="zh-CN"/>
              </w:rPr>
              <w:t>cégszerű</w:t>
            </w:r>
            <w:r w:rsidRPr="00D31859">
              <w:rPr>
                <w:rFonts w:ascii="Times New Roman" w:eastAsia="Times New Roman" w:hAnsi="Times New Roman" w:cs="Times New Roman"/>
                <w:sz w:val="24"/>
                <w:szCs w:val="24"/>
                <w:lang w:eastAsia="zh-CN"/>
              </w:rPr>
              <w:t xml:space="preserve"> aláírása)</w:t>
            </w:r>
          </w:p>
        </w:tc>
      </w:tr>
    </w:tbl>
    <w:p w14:paraId="49F83F18" w14:textId="77777777" w:rsidR="00E97E4E" w:rsidRPr="00D31859" w:rsidRDefault="00E97E4E" w:rsidP="00E97E4E">
      <w:pPr>
        <w:spacing w:after="0" w:line="240" w:lineRule="auto"/>
        <w:rPr>
          <w:rFonts w:ascii="Times New Roman" w:eastAsia="Cambria" w:hAnsi="Times New Roman" w:cs="Times New Roman"/>
          <w:sz w:val="24"/>
          <w:szCs w:val="24"/>
          <w:lang w:val="en-US" w:eastAsia="zh-CN"/>
        </w:rPr>
      </w:pPr>
      <w:r w:rsidRPr="00D31859">
        <w:rPr>
          <w:rFonts w:ascii="Times New Roman" w:eastAsia="Cambria" w:hAnsi="Times New Roman" w:cs="Times New Roman"/>
          <w:sz w:val="24"/>
          <w:szCs w:val="24"/>
          <w:lang w:val="en-US" w:eastAsia="zh-CN"/>
        </w:rPr>
        <w:br w:type="page"/>
      </w:r>
    </w:p>
    <w:p w14:paraId="53996298" w14:textId="77777777" w:rsidR="00E97E4E" w:rsidRPr="00D31859" w:rsidRDefault="00E97E4E" w:rsidP="00E97E4E">
      <w:pPr>
        <w:spacing w:after="120" w:line="288" w:lineRule="auto"/>
        <w:jc w:val="right"/>
        <w:rPr>
          <w:rFonts w:ascii="Times New Roman" w:eastAsia="Times New Roman" w:hAnsi="Times New Roman" w:cs="Times New Roman"/>
          <w:b/>
          <w:bCs/>
          <w:iCs/>
          <w:sz w:val="24"/>
          <w:szCs w:val="24"/>
          <w:lang w:eastAsia="zh-CN"/>
        </w:rPr>
      </w:pPr>
      <w:r w:rsidRPr="00D31859">
        <w:rPr>
          <w:rFonts w:ascii="Times New Roman" w:eastAsia="Times New Roman" w:hAnsi="Times New Roman" w:cs="Times New Roman"/>
          <w:b/>
          <w:bCs/>
          <w:iCs/>
          <w:sz w:val="24"/>
          <w:szCs w:val="24"/>
          <w:lang w:eastAsia="zh-CN"/>
        </w:rPr>
        <w:lastRenderedPageBreak/>
        <w:t>5. számú melléklet</w:t>
      </w:r>
    </w:p>
    <w:p w14:paraId="3E684A1E" w14:textId="77777777" w:rsidR="00E97E4E" w:rsidRPr="00D31859" w:rsidRDefault="00E97E4E" w:rsidP="00E97E4E">
      <w:pPr>
        <w:spacing w:after="120" w:line="288" w:lineRule="auto"/>
        <w:jc w:val="center"/>
        <w:rPr>
          <w:rFonts w:ascii="Times New Roman" w:eastAsia="Times New Roman" w:hAnsi="Times New Roman" w:cs="Times New Roman"/>
          <w:b/>
          <w:bCs/>
          <w:iCs/>
          <w:sz w:val="24"/>
          <w:szCs w:val="24"/>
          <w:lang w:eastAsia="zh-CN"/>
        </w:rPr>
      </w:pPr>
    </w:p>
    <w:p w14:paraId="41F04620" w14:textId="77777777" w:rsidR="00E97E4E" w:rsidRPr="00D31859" w:rsidRDefault="00E97E4E" w:rsidP="00E97E4E">
      <w:pPr>
        <w:shd w:val="clear" w:color="auto" w:fill="92D050"/>
        <w:spacing w:after="120" w:line="288" w:lineRule="auto"/>
        <w:jc w:val="center"/>
        <w:rPr>
          <w:rFonts w:ascii="Times New Roman" w:eastAsia="Times New Roman" w:hAnsi="Times New Roman" w:cs="Times New Roman"/>
          <w:b/>
          <w:bCs/>
          <w:iCs/>
          <w:sz w:val="24"/>
          <w:szCs w:val="24"/>
          <w:lang w:eastAsia="zh-CN"/>
        </w:rPr>
      </w:pPr>
      <w:r w:rsidRPr="00D31859">
        <w:rPr>
          <w:rFonts w:ascii="Times New Roman" w:eastAsia="Times New Roman" w:hAnsi="Times New Roman" w:cs="Times New Roman"/>
          <w:b/>
          <w:bCs/>
          <w:iCs/>
          <w:sz w:val="24"/>
          <w:szCs w:val="24"/>
          <w:lang w:eastAsia="zh-CN"/>
        </w:rPr>
        <w:t>Nyilatkozat átláthatóságról</w:t>
      </w:r>
    </w:p>
    <w:p w14:paraId="39BF22AD" w14:textId="77777777" w:rsidR="00E97E4E" w:rsidRPr="00D31859" w:rsidRDefault="00E97E4E" w:rsidP="00E97E4E">
      <w:pPr>
        <w:spacing w:after="120" w:line="288" w:lineRule="auto"/>
        <w:jc w:val="center"/>
        <w:rPr>
          <w:rFonts w:ascii="Times New Roman" w:eastAsia="Times New Roman" w:hAnsi="Times New Roman" w:cs="Times New Roman"/>
          <w:bCs/>
          <w:iCs/>
          <w:sz w:val="24"/>
          <w:szCs w:val="24"/>
          <w:lang w:eastAsia="zh-CN"/>
        </w:rPr>
      </w:pPr>
    </w:p>
    <w:p w14:paraId="74A213A5" w14:textId="77777777" w:rsidR="00E97E4E" w:rsidRPr="00D31859" w:rsidRDefault="00E97E4E" w:rsidP="00E97E4E">
      <w:pPr>
        <w:spacing w:after="120" w:line="288" w:lineRule="auto"/>
        <w:jc w:val="both"/>
        <w:rPr>
          <w:rFonts w:ascii="Times New Roman" w:eastAsia="Times New Roman" w:hAnsi="Times New Roman" w:cs="Times New Roman"/>
          <w:b/>
          <w:sz w:val="24"/>
          <w:szCs w:val="24"/>
          <w:lang w:eastAsia="zh-CN"/>
        </w:rPr>
      </w:pPr>
      <w:r w:rsidRPr="00D31859">
        <w:rPr>
          <w:rFonts w:ascii="Times New Roman" w:eastAsia="Times New Roman" w:hAnsi="Times New Roman" w:cs="Times New Roman"/>
          <w:b/>
          <w:bCs/>
          <w:sz w:val="24"/>
          <w:szCs w:val="24"/>
          <w:lang w:eastAsia="zh-CN"/>
        </w:rPr>
        <w:t>Az Ajánlattevő törvényes képviselőjeként kinyilatkoztatom, hogy a nemzeti vagyonról szóló 2011. évi CXCVI. törvény 3. § 1. pontja alapján, az Ajánlattevő szervezet</w:t>
      </w:r>
      <w:r w:rsidRPr="00D31859">
        <w:rPr>
          <w:rFonts w:ascii="Times New Roman" w:eastAsia="Times New Roman" w:hAnsi="Times New Roman" w:cs="Times New Roman"/>
          <w:b/>
          <w:sz w:val="24"/>
          <w:szCs w:val="24"/>
          <w:lang w:eastAsia="zh-CN"/>
        </w:rPr>
        <w:t xml:space="preserve"> átlátható szervezetnek minősül.</w:t>
      </w:r>
    </w:p>
    <w:p w14:paraId="08D8A81E" w14:textId="77777777" w:rsidR="00E97E4E" w:rsidRPr="00D31859" w:rsidRDefault="00E97E4E" w:rsidP="00E97E4E">
      <w:pPr>
        <w:spacing w:after="120" w:line="288" w:lineRule="auto"/>
        <w:jc w:val="both"/>
        <w:rPr>
          <w:rFonts w:ascii="Times New Roman" w:eastAsia="Times New Roman" w:hAnsi="Times New Roman" w:cs="Times New Roman"/>
          <w:b/>
          <w:iCs/>
          <w:sz w:val="24"/>
          <w:szCs w:val="24"/>
          <w:u w:val="single"/>
          <w:lang w:eastAsia="zh-CN"/>
        </w:rPr>
      </w:pPr>
    </w:p>
    <w:p w14:paraId="7AB62E15"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Alulírott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név, mint a ……………. cégnév (székhely: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xml:space="preserve">., adószám: ……………, pénzforgalmi </w:t>
      </w:r>
      <w:proofErr w:type="gramStart"/>
      <w:r w:rsidRPr="00D31859">
        <w:rPr>
          <w:rFonts w:ascii="Times New Roman" w:hAnsi="Times New Roman" w:cs="Times New Roman"/>
          <w:sz w:val="24"/>
          <w:szCs w:val="24"/>
        </w:rPr>
        <w:t>számlaszám:  Bank</w:t>
      </w:r>
      <w:proofErr w:type="gramEnd"/>
      <w:r w:rsidRPr="00D31859">
        <w:rPr>
          <w:rFonts w:ascii="Times New Roman" w:hAnsi="Times New Roman" w:cs="Times New Roman"/>
          <w:sz w:val="24"/>
          <w:szCs w:val="24"/>
        </w:rPr>
        <w:t xml:space="preserve">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cégjegyzékszám: ………………, képviseli: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ügyvezető) képviselője nyilatkozom, hogy a …………cég neve olyan jogi személy, amely megfelel a következő feltételeknek:</w:t>
      </w:r>
    </w:p>
    <w:p w14:paraId="3A12DBC2"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w:t>
      </w:r>
      <w:r w:rsidRPr="00D31859">
        <w:rPr>
          <w:rFonts w:ascii="Times New Roman" w:hAnsi="Times New Roman" w:cs="Times New Roman"/>
          <w:sz w:val="24"/>
          <w:szCs w:val="24"/>
        </w:rPr>
        <w:tab/>
        <w:t>tulajdonosi szerkezete, a pénzmosás és a terrorizmus finanszírozása megelőzéséről és megakadályozásáról szóló törvény szerint meghatározott tényleges tulajdonosa megismerhető,</w:t>
      </w:r>
    </w:p>
    <w:p w14:paraId="00856C56"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b)</w:t>
      </w:r>
      <w:r w:rsidRPr="00D31859">
        <w:rPr>
          <w:rFonts w:ascii="Times New Roman" w:hAnsi="Times New Roman" w:cs="Times New Roman"/>
          <w:sz w:val="24"/>
          <w:szCs w:val="24"/>
        </w:rPr>
        <w:tab/>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1999BDF7"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c)</w:t>
      </w:r>
      <w:r w:rsidRPr="00D31859">
        <w:rPr>
          <w:rFonts w:ascii="Times New Roman" w:hAnsi="Times New Roman" w:cs="Times New Roman"/>
          <w:sz w:val="24"/>
          <w:szCs w:val="24"/>
        </w:rPr>
        <w:tab/>
        <w:t>nem minősül a társasági adóról és az osztalékadóról szóló törvény szerint meghatározott ellenőrzött külföldi társaságnak,</w:t>
      </w:r>
    </w:p>
    <w:p w14:paraId="3A197257" w14:textId="77777777" w:rsidR="00E97E4E" w:rsidRPr="00D31859" w:rsidRDefault="00E97E4E" w:rsidP="00E97E4E">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d)</w:t>
      </w:r>
      <w:r w:rsidRPr="00D31859">
        <w:rPr>
          <w:rFonts w:ascii="Times New Roman" w:hAnsi="Times New Roman" w:cs="Times New Roman"/>
          <w:sz w:val="24"/>
          <w:szCs w:val="24"/>
        </w:rPr>
        <w:tab/>
        <w:t>a gazdálkodó szervezetben közvetlenül vagy közvetetten több mint 25%-os tulajdonnal, befolyással vagy szavazati joggal bíró jogi személy, jogi személyiséggel nem rendelkező gazdálkodó szervezet tekintetében az a), b) és c) alpont szerinti feltételek fennállnak.</w:t>
      </w:r>
    </w:p>
    <w:p w14:paraId="7D444F21" w14:textId="77777777" w:rsidR="00E97E4E" w:rsidRPr="00D31859" w:rsidRDefault="00E97E4E" w:rsidP="00E97E4E">
      <w:pPr>
        <w:spacing w:after="120" w:line="288" w:lineRule="auto"/>
        <w:jc w:val="both"/>
        <w:rPr>
          <w:rFonts w:ascii="Times New Roman" w:eastAsia="Cambria" w:hAnsi="Times New Roman" w:cs="Times New Roman"/>
          <w:sz w:val="24"/>
          <w:szCs w:val="24"/>
          <w:lang w:val="en-US" w:eastAsia="zh-CN"/>
        </w:rPr>
      </w:pPr>
    </w:p>
    <w:p w14:paraId="409C8D24" w14:textId="77777777" w:rsidR="00E97E4E" w:rsidRPr="00D31859" w:rsidRDefault="00E97E4E" w:rsidP="00E97E4E">
      <w:pPr>
        <w:spacing w:after="120" w:line="288" w:lineRule="auto"/>
        <w:jc w:val="both"/>
        <w:rPr>
          <w:rFonts w:ascii="Times New Roman" w:eastAsia="Cambria" w:hAnsi="Times New Roman" w:cs="Times New Roman"/>
          <w:sz w:val="24"/>
          <w:szCs w:val="24"/>
          <w:lang w:val="en-US" w:eastAsia="zh-CN"/>
        </w:rPr>
      </w:pPr>
    </w:p>
    <w:p w14:paraId="50DF6423"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Keltezés (helység, év, hónap, nap)</w:t>
      </w:r>
    </w:p>
    <w:p w14:paraId="25116630"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p>
    <w:p w14:paraId="278A0041"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p>
    <w:tbl>
      <w:tblPr>
        <w:tblW w:w="0" w:type="dxa"/>
        <w:tblInd w:w="4799" w:type="dxa"/>
        <w:tblCellMar>
          <w:left w:w="10" w:type="dxa"/>
          <w:right w:w="10" w:type="dxa"/>
        </w:tblCellMar>
        <w:tblLook w:val="04A0" w:firstRow="1" w:lastRow="0" w:firstColumn="1" w:lastColumn="0" w:noHBand="0" w:noVBand="1"/>
      </w:tblPr>
      <w:tblGrid>
        <w:gridCol w:w="4115"/>
      </w:tblGrid>
      <w:tr w:rsidR="00E97E4E" w:rsidRPr="00D31859" w14:paraId="3506A924" w14:textId="77777777" w:rsidTr="00CA7798">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743875A8" w14:textId="354CD474" w:rsidR="00E97E4E" w:rsidRPr="00D31859" w:rsidRDefault="00E97E4E" w:rsidP="00CA7798">
            <w:pPr>
              <w:spacing w:before="120" w:after="120" w:line="288" w:lineRule="auto"/>
              <w:jc w:val="center"/>
              <w:rPr>
                <w:rFonts w:ascii="Times New Roman" w:eastAsia="Cambria" w:hAnsi="Times New Roman" w:cs="Times New Roman"/>
                <w:sz w:val="24"/>
                <w:szCs w:val="24"/>
                <w:lang w:val="en-US" w:eastAsia="zh-CN"/>
              </w:rPr>
            </w:pPr>
            <w:r w:rsidRPr="00D31859">
              <w:rPr>
                <w:rFonts w:ascii="Times New Roman" w:eastAsia="Cambria" w:hAnsi="Times New Roman" w:cs="Times New Roman"/>
                <w:sz w:val="24"/>
                <w:szCs w:val="24"/>
                <w:lang w:eastAsia="zh-CN"/>
              </w:rPr>
              <w:t>(képviselő</w:t>
            </w:r>
            <w:r w:rsidR="00A11BDE" w:rsidRPr="00D31859">
              <w:rPr>
                <w:rFonts w:ascii="Times New Roman" w:eastAsia="Times New Roman" w:hAnsi="Times New Roman" w:cs="Times New Roman"/>
                <w:sz w:val="24"/>
                <w:szCs w:val="24"/>
                <w:lang w:eastAsia="zh-CN"/>
              </w:rPr>
              <w:t xml:space="preserve"> cégszerű</w:t>
            </w:r>
            <w:r w:rsidRPr="00D31859">
              <w:rPr>
                <w:rFonts w:ascii="Times New Roman" w:eastAsia="Cambria" w:hAnsi="Times New Roman" w:cs="Times New Roman"/>
                <w:sz w:val="24"/>
                <w:szCs w:val="24"/>
                <w:lang w:eastAsia="zh-CN"/>
              </w:rPr>
              <w:t xml:space="preserve"> aláírása)</w:t>
            </w:r>
          </w:p>
        </w:tc>
      </w:tr>
    </w:tbl>
    <w:p w14:paraId="5B938E56" w14:textId="77777777" w:rsidR="00E97E4E" w:rsidRPr="00D31859" w:rsidRDefault="00E97E4E" w:rsidP="00E97E4E">
      <w:pPr>
        <w:spacing w:after="120" w:line="288" w:lineRule="auto"/>
        <w:rPr>
          <w:rFonts w:ascii="Times New Roman" w:eastAsia="Cambria" w:hAnsi="Times New Roman" w:cs="Times New Roman"/>
          <w:sz w:val="24"/>
          <w:szCs w:val="24"/>
          <w:lang w:val="en-US" w:eastAsia="zh-CN"/>
        </w:rPr>
      </w:pPr>
      <w:r w:rsidRPr="00D31859">
        <w:rPr>
          <w:rFonts w:ascii="Times New Roman" w:eastAsia="Cambria" w:hAnsi="Times New Roman" w:cs="Times New Roman"/>
          <w:sz w:val="24"/>
          <w:szCs w:val="24"/>
          <w:lang w:val="en-US" w:eastAsia="zh-CN"/>
        </w:rPr>
        <w:br w:type="page"/>
      </w:r>
    </w:p>
    <w:p w14:paraId="46C8654A" w14:textId="77777777" w:rsidR="00E97E4E" w:rsidRPr="00D31859" w:rsidRDefault="00E97E4E" w:rsidP="00E97E4E">
      <w:pPr>
        <w:spacing w:after="120" w:line="288" w:lineRule="auto"/>
        <w:jc w:val="right"/>
        <w:rPr>
          <w:rFonts w:ascii="Times New Roman" w:eastAsia="Times New Roman" w:hAnsi="Times New Roman" w:cs="Times New Roman"/>
          <w:b/>
          <w:bCs/>
          <w:iCs/>
          <w:sz w:val="24"/>
          <w:szCs w:val="24"/>
          <w:lang w:eastAsia="zh-CN"/>
        </w:rPr>
      </w:pPr>
      <w:r w:rsidRPr="00D31859">
        <w:rPr>
          <w:rFonts w:ascii="Times New Roman" w:eastAsia="Times New Roman" w:hAnsi="Times New Roman" w:cs="Times New Roman"/>
          <w:b/>
          <w:bCs/>
          <w:iCs/>
          <w:sz w:val="24"/>
          <w:szCs w:val="24"/>
          <w:lang w:eastAsia="zh-CN"/>
        </w:rPr>
        <w:lastRenderedPageBreak/>
        <w:t>6. számú melléklet</w:t>
      </w:r>
    </w:p>
    <w:p w14:paraId="10E29EE1" w14:textId="77777777" w:rsidR="00E97E4E" w:rsidRPr="00D31859" w:rsidRDefault="00E97E4E" w:rsidP="00E97E4E">
      <w:pPr>
        <w:spacing w:after="120" w:line="288" w:lineRule="auto"/>
        <w:jc w:val="center"/>
        <w:rPr>
          <w:rFonts w:ascii="Times New Roman" w:eastAsia="Times New Roman" w:hAnsi="Times New Roman" w:cs="Times New Roman"/>
          <w:b/>
          <w:bCs/>
          <w:iCs/>
          <w:sz w:val="24"/>
          <w:szCs w:val="24"/>
          <w:lang w:eastAsia="zh-CN"/>
        </w:rPr>
      </w:pPr>
    </w:p>
    <w:p w14:paraId="60F5CCCB" w14:textId="77777777" w:rsidR="00E97E4E" w:rsidRPr="00D31859" w:rsidRDefault="00E97E4E" w:rsidP="00E97E4E">
      <w:pPr>
        <w:shd w:val="clear" w:color="auto" w:fill="92D050"/>
        <w:spacing w:after="120" w:line="288" w:lineRule="auto"/>
        <w:jc w:val="center"/>
        <w:rPr>
          <w:rFonts w:ascii="Times New Roman" w:eastAsia="Times New Roman" w:hAnsi="Times New Roman" w:cs="Times New Roman"/>
          <w:b/>
          <w:bCs/>
          <w:iCs/>
          <w:sz w:val="24"/>
          <w:szCs w:val="24"/>
          <w:lang w:eastAsia="zh-CN"/>
        </w:rPr>
      </w:pPr>
      <w:r w:rsidRPr="00D31859">
        <w:rPr>
          <w:rFonts w:ascii="Times New Roman" w:eastAsia="Times New Roman" w:hAnsi="Times New Roman" w:cs="Times New Roman"/>
          <w:b/>
          <w:bCs/>
          <w:iCs/>
          <w:sz w:val="24"/>
          <w:szCs w:val="24"/>
          <w:lang w:eastAsia="zh-CN"/>
        </w:rPr>
        <w:t>Nyilatkozat összeférhetetlenségről és titoktartásról</w:t>
      </w:r>
    </w:p>
    <w:p w14:paraId="50BE6448" w14:textId="77777777" w:rsidR="00E97E4E" w:rsidRPr="00D31859" w:rsidRDefault="00E97E4E" w:rsidP="00E97E4E">
      <w:pPr>
        <w:spacing w:after="120" w:line="288" w:lineRule="auto"/>
        <w:jc w:val="center"/>
        <w:rPr>
          <w:rFonts w:ascii="Times New Roman" w:eastAsia="Times New Roman" w:hAnsi="Times New Roman" w:cs="Times New Roman"/>
          <w:bCs/>
          <w:iCs/>
          <w:sz w:val="24"/>
          <w:szCs w:val="24"/>
          <w:lang w:eastAsia="zh-CN"/>
        </w:rPr>
      </w:pPr>
    </w:p>
    <w:p w14:paraId="331A0482" w14:textId="77777777" w:rsidR="00E97E4E" w:rsidRPr="00D31859"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Alulírott </w:t>
      </w:r>
      <w:r w:rsidRPr="00D31859">
        <w:rPr>
          <w:rFonts w:ascii="Times New Roman" w:eastAsia="Times New Roman" w:hAnsi="Times New Roman" w:cs="Times New Roman"/>
          <w:i/>
          <w:sz w:val="24"/>
          <w:szCs w:val="24"/>
          <w:lang w:eastAsia="zh-CN"/>
        </w:rPr>
        <w:t>……………………</w:t>
      </w:r>
      <w:r w:rsidRPr="00D31859">
        <w:rPr>
          <w:rFonts w:ascii="Times New Roman" w:eastAsia="Times New Roman" w:hAnsi="Times New Roman" w:cs="Times New Roman"/>
          <w:sz w:val="24"/>
          <w:szCs w:val="24"/>
          <w:lang w:eastAsia="zh-CN"/>
        </w:rPr>
        <w:t xml:space="preserve"> (</w:t>
      </w:r>
      <w:r w:rsidRPr="00D31859">
        <w:rPr>
          <w:rFonts w:ascii="Times New Roman" w:eastAsia="Times New Roman" w:hAnsi="Times New Roman" w:cs="Times New Roman"/>
          <w:i/>
          <w:sz w:val="24"/>
          <w:szCs w:val="24"/>
          <w:lang w:eastAsia="zh-CN"/>
        </w:rPr>
        <w:t>név</w:t>
      </w:r>
      <w:r w:rsidRPr="00D31859">
        <w:rPr>
          <w:rFonts w:ascii="Times New Roman" w:eastAsia="Times New Roman" w:hAnsi="Times New Roman" w:cs="Times New Roman"/>
          <w:sz w:val="24"/>
          <w:szCs w:val="24"/>
          <w:lang w:eastAsia="zh-CN"/>
        </w:rPr>
        <w:t xml:space="preserve">) a </w:t>
      </w:r>
      <w:r w:rsidRPr="00D31859">
        <w:rPr>
          <w:rFonts w:ascii="Times New Roman" w:eastAsia="Times New Roman" w:hAnsi="Times New Roman" w:cs="Times New Roman"/>
          <w:i/>
          <w:sz w:val="24"/>
          <w:szCs w:val="24"/>
          <w:lang w:eastAsia="zh-CN"/>
        </w:rPr>
        <w:t xml:space="preserve">…………………… (cégnév) </w:t>
      </w:r>
      <w:r w:rsidRPr="00D31859">
        <w:rPr>
          <w:rFonts w:ascii="Times New Roman" w:eastAsia="Times New Roman" w:hAnsi="Times New Roman" w:cs="Times New Roman"/>
          <w:sz w:val="24"/>
          <w:szCs w:val="24"/>
          <w:lang w:eastAsia="zh-CN"/>
        </w:rPr>
        <w:t>(székhely:</w:t>
      </w:r>
      <w:r w:rsidRPr="00D31859">
        <w:rPr>
          <w:rFonts w:ascii="Times New Roman" w:eastAsia="Times New Roman" w:hAnsi="Times New Roman" w:cs="Times New Roman"/>
          <w:i/>
          <w:sz w:val="24"/>
          <w:szCs w:val="24"/>
          <w:lang w:eastAsia="zh-CN"/>
        </w:rPr>
        <w:t xml:space="preserve"> </w:t>
      </w:r>
      <w:r w:rsidRPr="00D31859">
        <w:rPr>
          <w:rFonts w:ascii="Times New Roman" w:eastAsia="Times New Roman" w:hAnsi="Times New Roman" w:cs="Times New Roman"/>
          <w:sz w:val="24"/>
          <w:szCs w:val="24"/>
          <w:lang w:eastAsia="zh-CN"/>
        </w:rPr>
        <w:t>…)</w:t>
      </w:r>
      <w:r w:rsidRPr="00D31859">
        <w:rPr>
          <w:rFonts w:ascii="Times New Roman" w:eastAsia="Times New Roman" w:hAnsi="Times New Roman" w:cs="Times New Roman"/>
          <w:i/>
          <w:sz w:val="24"/>
          <w:szCs w:val="24"/>
          <w:lang w:eastAsia="zh-CN"/>
        </w:rPr>
        <w:t xml:space="preserve"> </w:t>
      </w:r>
      <w:r w:rsidRPr="00D31859">
        <w:rPr>
          <w:rFonts w:ascii="Times New Roman" w:eastAsia="Times New Roman" w:hAnsi="Times New Roman" w:cs="Times New Roman"/>
          <w:sz w:val="24"/>
          <w:szCs w:val="24"/>
          <w:lang w:eastAsia="zh-CN"/>
        </w:rPr>
        <w:t>ajánlattevő képviselője nyilatkozom, hogy az általam képviselt társasággal szemben felsorolt összeférhetetlenségi okok nem állnak fenn.</w:t>
      </w:r>
    </w:p>
    <w:p w14:paraId="082BCDB7" w14:textId="77777777" w:rsidR="00E97E4E" w:rsidRPr="00D31859"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i/>
          <w:sz w:val="24"/>
          <w:szCs w:val="24"/>
          <w:lang w:eastAsia="zh-CN"/>
        </w:rPr>
      </w:pPr>
      <w:r w:rsidRPr="00D31859">
        <w:rPr>
          <w:rFonts w:ascii="Times New Roman" w:eastAsia="Times New Roman" w:hAnsi="Times New Roman" w:cs="Times New Roman"/>
          <w:i/>
          <w:sz w:val="24"/>
          <w:szCs w:val="24"/>
          <w:lang w:eastAsia="zh-CN"/>
        </w:rPr>
        <w:t>Összeférhetetlen és nem vehet részt az eljárásban ajánlattevőként:</w:t>
      </w:r>
    </w:p>
    <w:p w14:paraId="137F9AD5" w14:textId="77777777" w:rsidR="00E97E4E" w:rsidRPr="00D31859"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D31859">
        <w:rPr>
          <w:rFonts w:ascii="Times New Roman" w:eastAsia="Times New Roman" w:hAnsi="Times New Roman" w:cs="Times New Roman"/>
          <w:i/>
          <w:sz w:val="24"/>
          <w:szCs w:val="24"/>
          <w:lang w:eastAsia="zh-CN"/>
        </w:rPr>
        <w:t>a) az ajánlatkérő által az eljárással vagy annak előkészítésével kapcsolatos tevékenységbe bevont személy vagy szervezet,</w:t>
      </w:r>
    </w:p>
    <w:p w14:paraId="21639D72" w14:textId="77777777" w:rsidR="00E97E4E" w:rsidRPr="00D31859"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D31859">
        <w:rPr>
          <w:rFonts w:ascii="Times New Roman" w:eastAsia="Times New Roman" w:hAnsi="Times New Roman" w:cs="Times New Roman"/>
          <w:i/>
          <w:sz w:val="24"/>
          <w:szCs w:val="24"/>
          <w:lang w:eastAsia="zh-CN"/>
        </w:rPr>
        <w:t>b) az a szervezet, amelynek</w:t>
      </w:r>
    </w:p>
    <w:p w14:paraId="059BDD82" w14:textId="77777777" w:rsidR="00E97E4E" w:rsidRPr="00D31859"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proofErr w:type="spellStart"/>
      <w:r w:rsidRPr="00D31859">
        <w:rPr>
          <w:rFonts w:ascii="Times New Roman" w:eastAsia="Times New Roman" w:hAnsi="Times New Roman" w:cs="Times New Roman"/>
          <w:i/>
          <w:sz w:val="24"/>
          <w:szCs w:val="24"/>
          <w:lang w:eastAsia="zh-CN"/>
        </w:rPr>
        <w:t>ba</w:t>
      </w:r>
      <w:proofErr w:type="spellEnd"/>
      <w:r w:rsidRPr="00D31859">
        <w:rPr>
          <w:rFonts w:ascii="Times New Roman" w:eastAsia="Times New Roman" w:hAnsi="Times New Roman" w:cs="Times New Roman"/>
          <w:i/>
          <w:sz w:val="24"/>
          <w:szCs w:val="24"/>
          <w:lang w:eastAsia="zh-CN"/>
        </w:rPr>
        <w:t>) vezető tisztségviselőjét vagy felügyelőbizottságának tagját,</w:t>
      </w:r>
    </w:p>
    <w:p w14:paraId="478D7574" w14:textId="77777777" w:rsidR="00E97E4E" w:rsidRPr="00D31859"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proofErr w:type="spellStart"/>
      <w:r w:rsidRPr="00D31859">
        <w:rPr>
          <w:rFonts w:ascii="Times New Roman" w:eastAsia="Times New Roman" w:hAnsi="Times New Roman" w:cs="Times New Roman"/>
          <w:i/>
          <w:sz w:val="24"/>
          <w:szCs w:val="24"/>
          <w:lang w:eastAsia="zh-CN"/>
        </w:rPr>
        <w:t>bb</w:t>
      </w:r>
      <w:proofErr w:type="spellEnd"/>
      <w:r w:rsidRPr="00D31859">
        <w:rPr>
          <w:rFonts w:ascii="Times New Roman" w:eastAsia="Times New Roman" w:hAnsi="Times New Roman" w:cs="Times New Roman"/>
          <w:i/>
          <w:sz w:val="24"/>
          <w:szCs w:val="24"/>
          <w:lang w:eastAsia="zh-CN"/>
        </w:rPr>
        <w:t>) tulajdonosát,</w:t>
      </w:r>
    </w:p>
    <w:p w14:paraId="18DFC9F2" w14:textId="77777777" w:rsidR="00E97E4E" w:rsidRPr="00D31859"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proofErr w:type="spellStart"/>
      <w:r w:rsidRPr="00D31859">
        <w:rPr>
          <w:rFonts w:ascii="Times New Roman" w:eastAsia="Times New Roman" w:hAnsi="Times New Roman" w:cs="Times New Roman"/>
          <w:i/>
          <w:sz w:val="24"/>
          <w:szCs w:val="24"/>
          <w:lang w:eastAsia="zh-CN"/>
        </w:rPr>
        <w:t>bc</w:t>
      </w:r>
      <w:proofErr w:type="spellEnd"/>
      <w:r w:rsidRPr="00D31859">
        <w:rPr>
          <w:rFonts w:ascii="Times New Roman" w:eastAsia="Times New Roman" w:hAnsi="Times New Roman" w:cs="Times New Roman"/>
          <w:i/>
          <w:sz w:val="24"/>
          <w:szCs w:val="24"/>
          <w:lang w:eastAsia="zh-CN"/>
        </w:rPr>
        <w:t xml:space="preserve">) a </w:t>
      </w:r>
      <w:proofErr w:type="spellStart"/>
      <w:proofErr w:type="gramStart"/>
      <w:r w:rsidRPr="00D31859">
        <w:rPr>
          <w:rFonts w:ascii="Times New Roman" w:eastAsia="Times New Roman" w:hAnsi="Times New Roman" w:cs="Times New Roman"/>
          <w:i/>
          <w:sz w:val="24"/>
          <w:szCs w:val="24"/>
          <w:lang w:eastAsia="zh-CN"/>
        </w:rPr>
        <w:t>ba</w:t>
      </w:r>
      <w:proofErr w:type="spellEnd"/>
      <w:r w:rsidRPr="00D31859">
        <w:rPr>
          <w:rFonts w:ascii="Times New Roman" w:eastAsia="Times New Roman" w:hAnsi="Times New Roman" w:cs="Times New Roman"/>
          <w:i/>
          <w:sz w:val="24"/>
          <w:szCs w:val="24"/>
          <w:lang w:eastAsia="zh-CN"/>
        </w:rPr>
        <w:t>)-</w:t>
      </w:r>
      <w:proofErr w:type="spellStart"/>
      <w:proofErr w:type="gramEnd"/>
      <w:r w:rsidRPr="00D31859">
        <w:rPr>
          <w:rFonts w:ascii="Times New Roman" w:eastAsia="Times New Roman" w:hAnsi="Times New Roman" w:cs="Times New Roman"/>
          <w:i/>
          <w:sz w:val="24"/>
          <w:szCs w:val="24"/>
          <w:lang w:eastAsia="zh-CN"/>
        </w:rPr>
        <w:t>bb</w:t>
      </w:r>
      <w:proofErr w:type="spellEnd"/>
      <w:r w:rsidRPr="00D31859">
        <w:rPr>
          <w:rFonts w:ascii="Times New Roman" w:eastAsia="Times New Roman" w:hAnsi="Times New Roman" w:cs="Times New Roman"/>
          <w:i/>
          <w:sz w:val="24"/>
          <w:szCs w:val="24"/>
          <w:lang w:eastAsia="zh-CN"/>
        </w:rPr>
        <w:t xml:space="preserve">) pont szerinti személy közös háztartásban élő hozzátartozóját az Ajánlatkérő az eljárással vagy annak előkészítésével kapcsolatos tevékenységbe bevonta, </w:t>
      </w:r>
    </w:p>
    <w:p w14:paraId="5C53047B" w14:textId="77777777" w:rsidR="00E97E4E" w:rsidRPr="00D31859"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i/>
          <w:sz w:val="24"/>
          <w:szCs w:val="24"/>
          <w:lang w:eastAsia="zh-CN"/>
        </w:rPr>
      </w:pPr>
      <w:r w:rsidRPr="00D31859">
        <w:rPr>
          <w:rFonts w:ascii="Times New Roman" w:eastAsia="Times New Roman" w:hAnsi="Times New Roman" w:cs="Times New Roman"/>
          <w:i/>
          <w:sz w:val="24"/>
          <w:szCs w:val="24"/>
          <w:lang w:eastAsia="zh-CN"/>
        </w:rPr>
        <w:t>ha közreműködése az eljárásban a verseny tisztaságának sérelmét eredményezheti.</w:t>
      </w:r>
    </w:p>
    <w:p w14:paraId="77DFCC08" w14:textId="3421C352" w:rsidR="00E97E4E" w:rsidRPr="00D31859"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sz w:val="24"/>
          <w:szCs w:val="24"/>
          <w:lang w:eastAsia="zh-CN"/>
        </w:rPr>
      </w:pPr>
      <w:r w:rsidRPr="00813E75">
        <w:rPr>
          <w:rFonts w:ascii="Times New Roman" w:eastAsia="Times New Roman" w:hAnsi="Times New Roman" w:cs="Times New Roman"/>
          <w:sz w:val="24"/>
          <w:szCs w:val="24"/>
          <w:lang w:eastAsia="zh-CN"/>
        </w:rPr>
        <w:t xml:space="preserve">Egyúttal kijelentem, hogy a </w:t>
      </w:r>
      <w:r w:rsidR="00A955DD" w:rsidRPr="00813E75">
        <w:rPr>
          <w:rFonts w:ascii="Times New Roman" w:eastAsia="Times New Roman" w:hAnsi="Times New Roman" w:cs="Times New Roman"/>
          <w:b/>
          <w:bCs/>
          <w:sz w:val="24"/>
          <w:szCs w:val="24"/>
          <w:lang w:eastAsia="zh-CN"/>
        </w:rPr>
        <w:t xml:space="preserve">„Biharkeresztes Város Önkormányzata - óvoda, iskola, bölcsőde közétkeztetése és az idősek szociális étkeztetése” </w:t>
      </w:r>
      <w:r w:rsidRPr="00813E75">
        <w:rPr>
          <w:rFonts w:ascii="Times New Roman" w:eastAsia="Times New Roman" w:hAnsi="Times New Roman" w:cs="Times New Roman"/>
          <w:sz w:val="24"/>
          <w:szCs w:val="24"/>
          <w:lang w:eastAsia="zh-CN"/>
        </w:rPr>
        <w:t xml:space="preserve">tárgyú </w:t>
      </w:r>
      <w:r w:rsidR="007A2688" w:rsidRPr="00813E75">
        <w:rPr>
          <w:rFonts w:ascii="Times New Roman" w:eastAsia="Times New Roman" w:hAnsi="Times New Roman" w:cs="Times New Roman"/>
          <w:sz w:val="24"/>
          <w:szCs w:val="24"/>
          <w:lang w:eastAsia="zh-CN"/>
        </w:rPr>
        <w:t xml:space="preserve">beszerzési </w:t>
      </w:r>
      <w:r w:rsidRPr="00813E75">
        <w:rPr>
          <w:rFonts w:ascii="Times New Roman" w:eastAsia="Times New Roman" w:hAnsi="Times New Roman" w:cs="Times New Roman"/>
          <w:sz w:val="24"/>
          <w:szCs w:val="24"/>
          <w:lang w:eastAsia="zh-CN"/>
        </w:rPr>
        <w:t xml:space="preserve">eljárás során tudomásomra jutott információkat kizárólag az eljárásban használom fel, és ezeket, valamint a tudomásomra jutott üzleti titkot a vonatkozó jogszabályok alapján </w:t>
      </w:r>
      <w:proofErr w:type="spellStart"/>
      <w:r w:rsidRPr="00813E75">
        <w:rPr>
          <w:rFonts w:ascii="Times New Roman" w:eastAsia="Times New Roman" w:hAnsi="Times New Roman" w:cs="Times New Roman"/>
          <w:sz w:val="24"/>
          <w:szCs w:val="24"/>
          <w:lang w:eastAsia="zh-CN"/>
        </w:rPr>
        <w:t>megőrzöm</w:t>
      </w:r>
      <w:proofErr w:type="spellEnd"/>
      <w:r w:rsidRPr="00813E75">
        <w:rPr>
          <w:rFonts w:ascii="Times New Roman" w:eastAsia="Times New Roman" w:hAnsi="Times New Roman" w:cs="Times New Roman"/>
          <w:sz w:val="24"/>
          <w:szCs w:val="24"/>
          <w:lang w:eastAsia="zh-CN"/>
        </w:rPr>
        <w:t>.</w:t>
      </w:r>
    </w:p>
    <w:p w14:paraId="5FA33794"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p>
    <w:p w14:paraId="13981F88"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Keltezés (helység, év, hónap, nap)</w:t>
      </w:r>
    </w:p>
    <w:p w14:paraId="4DFE540F" w14:textId="77777777" w:rsidR="00E97E4E" w:rsidRPr="00D31859" w:rsidRDefault="00E97E4E" w:rsidP="00E97E4E">
      <w:pPr>
        <w:spacing w:after="120" w:line="288" w:lineRule="auto"/>
        <w:rPr>
          <w:rFonts w:ascii="Times New Roman" w:eastAsia="Times New Roman" w:hAnsi="Times New Roman" w:cs="Times New Roman"/>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D31859" w14:paraId="5D004EE5" w14:textId="77777777" w:rsidTr="00CA7798">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30EBB15F" w14:textId="40C04BEF" w:rsidR="00E97E4E" w:rsidRPr="00D31859" w:rsidRDefault="00E97E4E" w:rsidP="00CA7798">
            <w:pPr>
              <w:spacing w:before="120" w:after="120" w:line="288" w:lineRule="auto"/>
              <w:jc w:val="center"/>
              <w:rPr>
                <w:rFonts w:ascii="Times New Roman" w:eastAsia="Times New Roman" w:hAnsi="Times New Roman" w:cs="Times New Roman"/>
                <w:sz w:val="24"/>
                <w:szCs w:val="24"/>
                <w:lang w:eastAsia="zh-CN"/>
              </w:rPr>
            </w:pPr>
            <w:r w:rsidRPr="00D31859">
              <w:rPr>
                <w:rFonts w:ascii="Times New Roman" w:eastAsia="Times New Roman" w:hAnsi="Times New Roman" w:cs="Times New Roman"/>
                <w:sz w:val="24"/>
                <w:szCs w:val="24"/>
                <w:lang w:eastAsia="zh-CN"/>
              </w:rPr>
              <w:t xml:space="preserve">(képviselő </w:t>
            </w:r>
            <w:r w:rsidR="00A862F3" w:rsidRPr="00D31859">
              <w:rPr>
                <w:rFonts w:ascii="Times New Roman" w:eastAsia="Times New Roman" w:hAnsi="Times New Roman" w:cs="Times New Roman"/>
                <w:sz w:val="24"/>
                <w:szCs w:val="24"/>
                <w:lang w:eastAsia="zh-CN"/>
              </w:rPr>
              <w:t xml:space="preserve">cégszerű </w:t>
            </w:r>
            <w:r w:rsidRPr="00D31859">
              <w:rPr>
                <w:rFonts w:ascii="Times New Roman" w:eastAsia="Times New Roman" w:hAnsi="Times New Roman" w:cs="Times New Roman"/>
                <w:sz w:val="24"/>
                <w:szCs w:val="24"/>
                <w:lang w:eastAsia="zh-CN"/>
              </w:rPr>
              <w:t>aláírása)</w:t>
            </w:r>
          </w:p>
        </w:tc>
      </w:tr>
    </w:tbl>
    <w:p w14:paraId="6FDF88AC" w14:textId="77777777" w:rsidR="00E97E4E" w:rsidRPr="00D31859" w:rsidRDefault="00E97E4E" w:rsidP="00E97E4E">
      <w:pPr>
        <w:spacing w:after="120" w:line="288" w:lineRule="auto"/>
        <w:jc w:val="both"/>
        <w:rPr>
          <w:rFonts w:ascii="Times New Roman" w:hAnsi="Times New Roman" w:cs="Times New Roman"/>
          <w:sz w:val="24"/>
          <w:szCs w:val="24"/>
          <w:lang w:val="x-none" w:eastAsia="x-none"/>
        </w:rPr>
      </w:pPr>
    </w:p>
    <w:p w14:paraId="6D8B1462" w14:textId="77777777" w:rsidR="00E97E4E" w:rsidRPr="00D31859" w:rsidRDefault="00E97E4E" w:rsidP="00E97E4E">
      <w:pPr>
        <w:spacing w:after="120" w:line="288" w:lineRule="auto"/>
        <w:jc w:val="both"/>
        <w:rPr>
          <w:rFonts w:ascii="Times New Roman" w:hAnsi="Times New Roman" w:cs="Times New Roman"/>
          <w:sz w:val="24"/>
          <w:szCs w:val="24"/>
          <w:lang w:val="x-none" w:eastAsia="x-none"/>
        </w:rPr>
      </w:pPr>
    </w:p>
    <w:p w14:paraId="0B99F502" w14:textId="77777777" w:rsidR="00E97E4E" w:rsidRPr="00D31859" w:rsidRDefault="00E97E4E" w:rsidP="00E97E4E">
      <w:pPr>
        <w:spacing w:after="120" w:line="288" w:lineRule="auto"/>
        <w:jc w:val="both"/>
        <w:rPr>
          <w:rFonts w:ascii="Times New Roman" w:hAnsi="Times New Roman" w:cs="Times New Roman"/>
          <w:sz w:val="24"/>
          <w:szCs w:val="24"/>
          <w:lang w:val="x-none" w:eastAsia="x-none"/>
        </w:rPr>
      </w:pPr>
    </w:p>
    <w:p w14:paraId="2C58F584" w14:textId="430CF4C0" w:rsidR="004648AA" w:rsidRPr="00D31859" w:rsidRDefault="004648AA">
      <w:pPr>
        <w:spacing w:after="160" w:line="259" w:lineRule="auto"/>
        <w:rPr>
          <w:rFonts w:ascii="Times New Roman" w:hAnsi="Times New Roman" w:cs="Times New Roman"/>
          <w:sz w:val="24"/>
          <w:szCs w:val="24"/>
          <w:lang w:val="x-none" w:eastAsia="x-none"/>
        </w:rPr>
      </w:pPr>
      <w:r w:rsidRPr="00D31859">
        <w:rPr>
          <w:rFonts w:ascii="Times New Roman" w:hAnsi="Times New Roman" w:cs="Times New Roman"/>
          <w:sz w:val="24"/>
          <w:szCs w:val="24"/>
          <w:lang w:val="x-none" w:eastAsia="x-none"/>
        </w:rPr>
        <w:br w:type="page"/>
      </w:r>
    </w:p>
    <w:p w14:paraId="6990397D" w14:textId="7B622B76" w:rsidR="004648AA" w:rsidRPr="00D31859" w:rsidRDefault="004648AA" w:rsidP="004648AA">
      <w:pPr>
        <w:tabs>
          <w:tab w:val="num" w:pos="720"/>
        </w:tabs>
        <w:spacing w:after="120" w:line="288" w:lineRule="auto"/>
        <w:jc w:val="right"/>
        <w:rPr>
          <w:rFonts w:ascii="Times New Roman" w:hAnsi="Times New Roman" w:cs="Times New Roman"/>
          <w:b/>
          <w:bCs/>
          <w:sz w:val="24"/>
          <w:szCs w:val="24"/>
        </w:rPr>
      </w:pPr>
      <w:r w:rsidRPr="00D31859">
        <w:rPr>
          <w:rFonts w:ascii="Times New Roman" w:hAnsi="Times New Roman" w:cs="Times New Roman"/>
          <w:b/>
          <w:bCs/>
          <w:sz w:val="24"/>
          <w:szCs w:val="24"/>
        </w:rPr>
        <w:lastRenderedPageBreak/>
        <w:t>7. számú melléklet</w:t>
      </w:r>
    </w:p>
    <w:p w14:paraId="5CFA63E0" w14:textId="77777777" w:rsidR="004648AA" w:rsidRPr="00D31859" w:rsidRDefault="004648AA" w:rsidP="004648AA">
      <w:pPr>
        <w:spacing w:after="120" w:line="288" w:lineRule="auto"/>
        <w:jc w:val="center"/>
        <w:rPr>
          <w:rFonts w:ascii="Times New Roman" w:hAnsi="Times New Roman" w:cs="Times New Roman"/>
          <w:b/>
          <w:sz w:val="24"/>
          <w:szCs w:val="24"/>
        </w:rPr>
      </w:pPr>
    </w:p>
    <w:p w14:paraId="0CD65EB2" w14:textId="6F3F267C" w:rsidR="004648AA" w:rsidRPr="00D31859" w:rsidRDefault="00813E75" w:rsidP="004648AA">
      <w:pPr>
        <w:spacing w:after="120" w:line="288" w:lineRule="auto"/>
        <w:jc w:val="center"/>
        <w:rPr>
          <w:rFonts w:ascii="Times New Roman" w:hAnsi="Times New Roman" w:cs="Times New Roman"/>
          <w:b/>
          <w:sz w:val="24"/>
          <w:szCs w:val="24"/>
        </w:rPr>
      </w:pPr>
      <w:r>
        <w:rPr>
          <w:rFonts w:ascii="Times New Roman" w:hAnsi="Times New Roman" w:cs="Times New Roman"/>
          <w:b/>
          <w:sz w:val="24"/>
          <w:szCs w:val="24"/>
        </w:rPr>
        <w:t>Referenciaigazolás</w:t>
      </w:r>
    </w:p>
    <w:p w14:paraId="16FB8FBC" w14:textId="77777777" w:rsidR="004648AA" w:rsidRPr="00D31859" w:rsidRDefault="004648AA" w:rsidP="004648AA">
      <w:pPr>
        <w:spacing w:after="120" w:line="288" w:lineRule="auto"/>
        <w:jc w:val="center"/>
        <w:rPr>
          <w:rFonts w:ascii="Times New Roman" w:hAnsi="Times New Roman" w:cs="Times New Roman"/>
          <w:sz w:val="24"/>
          <w:szCs w:val="24"/>
        </w:rPr>
      </w:pPr>
      <w:r w:rsidRPr="00D31859">
        <w:rPr>
          <w:rFonts w:ascii="Times New Roman" w:hAnsi="Times New Roman" w:cs="Times New Roman"/>
          <w:sz w:val="24"/>
          <w:szCs w:val="24"/>
        </w:rPr>
        <w:t>(minta)</w:t>
      </w:r>
    </w:p>
    <w:p w14:paraId="4BC5D432" w14:textId="77777777" w:rsidR="004648AA" w:rsidRPr="00D31859" w:rsidRDefault="004648AA" w:rsidP="004648AA">
      <w:pPr>
        <w:spacing w:after="120" w:line="288" w:lineRule="auto"/>
        <w:jc w:val="both"/>
        <w:rPr>
          <w:rFonts w:ascii="Times New Roman" w:hAnsi="Times New Roman" w:cs="Times New Roman"/>
          <w:sz w:val="24"/>
          <w:szCs w:val="24"/>
        </w:rPr>
      </w:pPr>
    </w:p>
    <w:p w14:paraId="7F6A6524" w14:textId="77777777" w:rsidR="004648AA" w:rsidRPr="00D31859" w:rsidRDefault="004648AA" w:rsidP="004648AA">
      <w:pPr>
        <w:spacing w:after="120" w:line="288" w:lineRule="auto"/>
        <w:jc w:val="both"/>
        <w:rPr>
          <w:rFonts w:ascii="Times New Roman" w:hAnsi="Times New Roman" w:cs="Times New Roman"/>
          <w:sz w:val="24"/>
          <w:szCs w:val="24"/>
        </w:rPr>
      </w:pPr>
      <w:r w:rsidRPr="00D31859">
        <w:rPr>
          <w:rFonts w:ascii="Times New Roman" w:hAnsi="Times New Roman" w:cs="Times New Roman"/>
          <w:sz w:val="24"/>
          <w:szCs w:val="24"/>
        </w:rPr>
        <w:t>A ……</w:t>
      </w:r>
      <w:proofErr w:type="gramStart"/>
      <w:r w:rsidRPr="00D31859">
        <w:rPr>
          <w:rFonts w:ascii="Times New Roman" w:hAnsi="Times New Roman" w:cs="Times New Roman"/>
          <w:sz w:val="24"/>
          <w:szCs w:val="24"/>
        </w:rPr>
        <w:t>…….</w:t>
      </w:r>
      <w:proofErr w:type="gramEnd"/>
      <w:r w:rsidRPr="00D31859">
        <w:rPr>
          <w:rFonts w:ascii="Times New Roman" w:hAnsi="Times New Roman" w:cs="Times New Roman"/>
          <w:sz w:val="24"/>
          <w:szCs w:val="24"/>
        </w:rPr>
        <w:t xml:space="preserve">. …………….. (Kft, </w:t>
      </w:r>
      <w:proofErr w:type="gramStart"/>
      <w:r w:rsidRPr="00D31859">
        <w:rPr>
          <w:rFonts w:ascii="Times New Roman" w:hAnsi="Times New Roman" w:cs="Times New Roman"/>
          <w:sz w:val="24"/>
          <w:szCs w:val="24"/>
        </w:rPr>
        <w:t>Rt</w:t>
      </w:r>
      <w:proofErr w:type="gramEnd"/>
      <w:r w:rsidRPr="00D31859">
        <w:rPr>
          <w:rFonts w:ascii="Times New Roman" w:hAnsi="Times New Roman" w:cs="Times New Roman"/>
          <w:sz w:val="24"/>
          <w:szCs w:val="24"/>
        </w:rPr>
        <w:t>, Bt) az alábbi beszerzés tárgyának megfelelő feladatokat végezte:</w:t>
      </w:r>
    </w:p>
    <w:p w14:paraId="2FB71442" w14:textId="77777777" w:rsidR="004648AA" w:rsidRPr="00D31859" w:rsidRDefault="004648AA" w:rsidP="004648AA">
      <w:pPr>
        <w:spacing w:after="120" w:line="288" w:lineRule="auto"/>
        <w:jc w:val="both"/>
        <w:rPr>
          <w:rFonts w:ascii="Times New Roman"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820"/>
        <w:gridCol w:w="1799"/>
        <w:gridCol w:w="1812"/>
        <w:gridCol w:w="1828"/>
      </w:tblGrid>
      <w:tr w:rsidR="004648AA" w:rsidRPr="00D31859" w14:paraId="0F06711C" w14:textId="77777777" w:rsidTr="00CA7798">
        <w:tc>
          <w:tcPr>
            <w:tcW w:w="1842" w:type="dxa"/>
            <w:shd w:val="clear" w:color="auto" w:fill="auto"/>
          </w:tcPr>
          <w:p w14:paraId="1D90FD53"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Szerződés tárgya</w:t>
            </w:r>
          </w:p>
        </w:tc>
        <w:tc>
          <w:tcPr>
            <w:tcW w:w="1842" w:type="dxa"/>
            <w:shd w:val="clear" w:color="auto" w:fill="auto"/>
          </w:tcPr>
          <w:p w14:paraId="5E53085B" w14:textId="4435F222" w:rsidR="004648AA" w:rsidRPr="00D31859" w:rsidRDefault="004648AA" w:rsidP="00CA7798">
            <w:pPr>
              <w:spacing w:after="120" w:line="288" w:lineRule="auto"/>
              <w:jc w:val="center"/>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Teljesítés időtartama</w:t>
            </w:r>
            <w:r w:rsidR="00F81F66" w:rsidRPr="00D31859">
              <w:rPr>
                <w:rFonts w:ascii="Times New Roman" w:eastAsia="Times New Roman" w:hAnsi="Times New Roman" w:cs="Times New Roman"/>
                <w:sz w:val="24"/>
                <w:szCs w:val="24"/>
              </w:rPr>
              <w:t xml:space="preserve"> (-tól-ig év-hónap pontossággal</w:t>
            </w:r>
          </w:p>
        </w:tc>
        <w:tc>
          <w:tcPr>
            <w:tcW w:w="1842" w:type="dxa"/>
            <w:shd w:val="clear" w:color="auto" w:fill="auto"/>
          </w:tcPr>
          <w:p w14:paraId="32747588"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Teljesítés összege</w:t>
            </w:r>
          </w:p>
        </w:tc>
        <w:tc>
          <w:tcPr>
            <w:tcW w:w="1842" w:type="dxa"/>
            <w:shd w:val="clear" w:color="auto" w:fill="auto"/>
          </w:tcPr>
          <w:p w14:paraId="38CDC084"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Ajánlatkérő neve, címe</w:t>
            </w:r>
          </w:p>
        </w:tc>
        <w:tc>
          <w:tcPr>
            <w:tcW w:w="1842" w:type="dxa"/>
            <w:shd w:val="clear" w:color="auto" w:fill="auto"/>
          </w:tcPr>
          <w:p w14:paraId="485F6730"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r w:rsidRPr="00D31859">
              <w:rPr>
                <w:rFonts w:ascii="Times New Roman" w:eastAsia="Times New Roman" w:hAnsi="Times New Roman" w:cs="Times New Roman"/>
                <w:sz w:val="24"/>
                <w:szCs w:val="24"/>
              </w:rPr>
              <w:t>Kapcsolattartó elérhetősége</w:t>
            </w:r>
          </w:p>
        </w:tc>
      </w:tr>
      <w:tr w:rsidR="004648AA" w:rsidRPr="00D31859" w14:paraId="3DD97A86" w14:textId="77777777" w:rsidTr="00CA7798">
        <w:trPr>
          <w:trHeight w:val="534"/>
        </w:trPr>
        <w:tc>
          <w:tcPr>
            <w:tcW w:w="1842" w:type="dxa"/>
            <w:shd w:val="clear" w:color="auto" w:fill="auto"/>
          </w:tcPr>
          <w:p w14:paraId="052DFC64"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50384B2A"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1AA86500"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49376334"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6CE59030"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r>
      <w:tr w:rsidR="004648AA" w:rsidRPr="00D31859" w14:paraId="3B2D0C7B" w14:textId="77777777" w:rsidTr="00CA7798">
        <w:trPr>
          <w:trHeight w:val="570"/>
        </w:trPr>
        <w:tc>
          <w:tcPr>
            <w:tcW w:w="1842" w:type="dxa"/>
            <w:shd w:val="clear" w:color="auto" w:fill="auto"/>
          </w:tcPr>
          <w:p w14:paraId="5B3E2E89"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7B8C1F06"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498F208A"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12E0359D"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3E757598"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r>
      <w:tr w:rsidR="004648AA" w:rsidRPr="00D31859" w14:paraId="4D5A5F3A" w14:textId="77777777" w:rsidTr="00CA7798">
        <w:trPr>
          <w:trHeight w:val="550"/>
        </w:trPr>
        <w:tc>
          <w:tcPr>
            <w:tcW w:w="1842" w:type="dxa"/>
            <w:shd w:val="clear" w:color="auto" w:fill="auto"/>
          </w:tcPr>
          <w:p w14:paraId="4A44905E"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43633D24"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512D637F"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554EDBAC"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c>
          <w:tcPr>
            <w:tcW w:w="1842" w:type="dxa"/>
            <w:shd w:val="clear" w:color="auto" w:fill="auto"/>
          </w:tcPr>
          <w:p w14:paraId="4D4E3BD6" w14:textId="77777777" w:rsidR="004648AA" w:rsidRPr="00D31859" w:rsidRDefault="004648AA" w:rsidP="00CA7798">
            <w:pPr>
              <w:spacing w:after="120" w:line="288" w:lineRule="auto"/>
              <w:jc w:val="center"/>
              <w:rPr>
                <w:rFonts w:ascii="Times New Roman" w:eastAsia="Times New Roman" w:hAnsi="Times New Roman" w:cs="Times New Roman"/>
                <w:sz w:val="24"/>
                <w:szCs w:val="24"/>
              </w:rPr>
            </w:pPr>
          </w:p>
        </w:tc>
      </w:tr>
    </w:tbl>
    <w:p w14:paraId="1F040FC9" w14:textId="77777777" w:rsidR="004648AA" w:rsidRPr="00D31859" w:rsidRDefault="004648AA" w:rsidP="004648AA">
      <w:pPr>
        <w:spacing w:after="120" w:line="288" w:lineRule="auto"/>
        <w:jc w:val="both"/>
        <w:rPr>
          <w:rFonts w:ascii="Times New Roman" w:hAnsi="Times New Roman" w:cs="Times New Roman"/>
          <w:sz w:val="24"/>
          <w:szCs w:val="24"/>
        </w:rPr>
      </w:pPr>
    </w:p>
    <w:p w14:paraId="79DE5214" w14:textId="77777777" w:rsidR="004648AA" w:rsidRPr="00D31859" w:rsidRDefault="004648AA" w:rsidP="004648AA">
      <w:pPr>
        <w:spacing w:after="120" w:line="288" w:lineRule="auto"/>
        <w:jc w:val="both"/>
        <w:rPr>
          <w:rFonts w:ascii="Times New Roman" w:hAnsi="Times New Roman" w:cs="Times New Roman"/>
          <w:sz w:val="24"/>
          <w:szCs w:val="24"/>
        </w:rPr>
      </w:pPr>
    </w:p>
    <w:p w14:paraId="60FFD515" w14:textId="77777777" w:rsidR="004648AA" w:rsidRPr="00D31859" w:rsidRDefault="004648AA" w:rsidP="004648AA">
      <w:pPr>
        <w:spacing w:after="120" w:line="288" w:lineRule="auto"/>
        <w:jc w:val="both"/>
        <w:rPr>
          <w:rFonts w:ascii="Times New Roman" w:eastAsia="Times New Roman" w:hAnsi="Times New Roman" w:cs="Times New Roman"/>
          <w:color w:val="000000"/>
          <w:sz w:val="24"/>
          <w:szCs w:val="24"/>
          <w:lang w:eastAsia="x-none"/>
        </w:rPr>
      </w:pPr>
      <w:r w:rsidRPr="00D31859">
        <w:rPr>
          <w:rFonts w:ascii="Times New Roman" w:eastAsia="Times New Roman" w:hAnsi="Times New Roman" w:cs="Times New Roman"/>
          <w:color w:val="000000"/>
          <w:sz w:val="24"/>
          <w:szCs w:val="24"/>
          <w:lang w:val="x-none" w:eastAsia="x-none"/>
        </w:rPr>
        <w:t>Keltezés (helység, év, hónap, nap)</w:t>
      </w:r>
    </w:p>
    <w:p w14:paraId="519E5E5F" w14:textId="77777777" w:rsidR="004648AA" w:rsidRPr="00D31859" w:rsidRDefault="004648AA" w:rsidP="004648AA">
      <w:pPr>
        <w:spacing w:after="120" w:line="288" w:lineRule="auto"/>
        <w:jc w:val="both"/>
        <w:rPr>
          <w:rFonts w:ascii="Times New Roman" w:eastAsia="Times New Roman" w:hAnsi="Times New Roman" w:cs="Times New Roman"/>
          <w:color w:val="000000"/>
          <w:sz w:val="24"/>
          <w:szCs w:val="24"/>
          <w:lang w:eastAsia="x-none"/>
        </w:rPr>
      </w:pPr>
    </w:p>
    <w:p w14:paraId="439730E3" w14:textId="77777777" w:rsidR="004648AA" w:rsidRPr="00D31859" w:rsidRDefault="004648AA" w:rsidP="004648AA">
      <w:pPr>
        <w:spacing w:after="120" w:line="288" w:lineRule="auto"/>
        <w:jc w:val="both"/>
        <w:rPr>
          <w:rFonts w:ascii="Times New Roman" w:eastAsia="Times New Roman" w:hAnsi="Times New Roman" w:cs="Times New Roman"/>
          <w:color w:val="000000"/>
          <w:sz w:val="24"/>
          <w:szCs w:val="24"/>
          <w:lang w:eastAsia="x-none"/>
        </w:rPr>
      </w:pPr>
    </w:p>
    <w:tbl>
      <w:tblPr>
        <w:tblStyle w:val="Rcsostblzat1"/>
        <w:tblW w:w="4115" w:type="dxa"/>
        <w:tblInd w:w="4957"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5"/>
      </w:tblGrid>
      <w:tr w:rsidR="004648AA" w:rsidRPr="00D31859" w14:paraId="4CD9CA56" w14:textId="77777777" w:rsidTr="00CA7798">
        <w:tc>
          <w:tcPr>
            <w:tcW w:w="4115" w:type="dxa"/>
          </w:tcPr>
          <w:p w14:paraId="1A3B4E28" w14:textId="4E5B4373" w:rsidR="004648AA" w:rsidRPr="00D31859" w:rsidRDefault="004648AA" w:rsidP="00CA7798">
            <w:pPr>
              <w:spacing w:before="120" w:after="0" w:line="288" w:lineRule="auto"/>
              <w:jc w:val="center"/>
              <w:rPr>
                <w:rFonts w:ascii="Times New Roman" w:hAnsi="Times New Roman" w:cs="Times New Roman"/>
                <w:sz w:val="24"/>
                <w:szCs w:val="24"/>
              </w:rPr>
            </w:pPr>
            <w:r w:rsidRPr="00D31859">
              <w:rPr>
                <w:rFonts w:ascii="Times New Roman" w:hAnsi="Times New Roman" w:cs="Times New Roman"/>
                <w:sz w:val="24"/>
                <w:szCs w:val="24"/>
              </w:rPr>
              <w:t>(</w:t>
            </w:r>
            <w:r w:rsidR="00813E75">
              <w:rPr>
                <w:rFonts w:ascii="Times New Roman" w:hAnsi="Times New Roman" w:cs="Times New Roman"/>
                <w:sz w:val="24"/>
                <w:szCs w:val="24"/>
              </w:rPr>
              <w:t>Megrendelő</w:t>
            </w:r>
            <w:r w:rsidRPr="00D31859">
              <w:rPr>
                <w:rFonts w:ascii="Times New Roman" w:hAnsi="Times New Roman" w:cs="Times New Roman"/>
                <w:sz w:val="24"/>
                <w:szCs w:val="24"/>
              </w:rPr>
              <w:t xml:space="preserve"> </w:t>
            </w:r>
            <w:r w:rsidR="004048F1" w:rsidRPr="00D31859">
              <w:rPr>
                <w:rFonts w:ascii="Times New Roman" w:eastAsia="Times New Roman" w:hAnsi="Times New Roman" w:cs="Times New Roman"/>
                <w:sz w:val="24"/>
                <w:szCs w:val="24"/>
                <w:lang w:eastAsia="zh-CN"/>
              </w:rPr>
              <w:t xml:space="preserve">cégszerű </w:t>
            </w:r>
            <w:r w:rsidRPr="00D31859">
              <w:rPr>
                <w:rFonts w:ascii="Times New Roman" w:hAnsi="Times New Roman" w:cs="Times New Roman"/>
                <w:sz w:val="24"/>
                <w:szCs w:val="24"/>
              </w:rPr>
              <w:t>aláírása)</w:t>
            </w:r>
          </w:p>
          <w:p w14:paraId="70321844" w14:textId="77777777" w:rsidR="004648AA" w:rsidRPr="00D31859" w:rsidRDefault="004648AA" w:rsidP="00CA7798">
            <w:pPr>
              <w:spacing w:before="120" w:after="0" w:line="288" w:lineRule="auto"/>
              <w:jc w:val="center"/>
              <w:rPr>
                <w:rFonts w:ascii="Times New Roman" w:hAnsi="Times New Roman" w:cs="Times New Roman"/>
                <w:sz w:val="24"/>
                <w:szCs w:val="24"/>
              </w:rPr>
            </w:pPr>
          </w:p>
        </w:tc>
      </w:tr>
    </w:tbl>
    <w:p w14:paraId="5A3412CB" w14:textId="77777777" w:rsidR="004648AA" w:rsidRPr="00D31859" w:rsidRDefault="004648AA" w:rsidP="004648AA">
      <w:pPr>
        <w:spacing w:after="120" w:line="288" w:lineRule="auto"/>
        <w:rPr>
          <w:rFonts w:ascii="Times New Roman" w:eastAsia="Times New Roman" w:hAnsi="Times New Roman" w:cs="Times New Roman"/>
          <w:sz w:val="24"/>
          <w:szCs w:val="24"/>
          <w:lang w:eastAsia="zh-CN"/>
        </w:rPr>
      </w:pPr>
    </w:p>
    <w:p w14:paraId="1AC1CF83" w14:textId="77777777" w:rsidR="004648AA" w:rsidRPr="00D31859" w:rsidRDefault="004648AA" w:rsidP="004648AA">
      <w:pPr>
        <w:spacing w:after="120" w:line="288" w:lineRule="auto"/>
        <w:rPr>
          <w:rFonts w:ascii="Times New Roman" w:eastAsia="Times New Roman" w:hAnsi="Times New Roman" w:cs="Times New Roman"/>
          <w:sz w:val="24"/>
          <w:szCs w:val="24"/>
          <w:lang w:eastAsia="zh-CN"/>
        </w:rPr>
      </w:pPr>
    </w:p>
    <w:p w14:paraId="18429F4C" w14:textId="77777777" w:rsidR="004648AA" w:rsidRPr="00D31859" w:rsidRDefault="004648AA" w:rsidP="004648AA">
      <w:pPr>
        <w:spacing w:after="120" w:line="288" w:lineRule="auto"/>
        <w:rPr>
          <w:rFonts w:ascii="Times New Roman" w:eastAsia="Times New Roman" w:hAnsi="Times New Roman" w:cs="Times New Roman"/>
          <w:sz w:val="24"/>
          <w:szCs w:val="24"/>
          <w:lang w:eastAsia="zh-CN"/>
        </w:rPr>
      </w:pPr>
    </w:p>
    <w:p w14:paraId="4EE5DDC2" w14:textId="77777777" w:rsidR="004648AA" w:rsidRPr="00D31859" w:rsidRDefault="004648AA" w:rsidP="004648AA">
      <w:pPr>
        <w:spacing w:after="120" w:line="288" w:lineRule="auto"/>
        <w:rPr>
          <w:rFonts w:ascii="Times New Roman" w:eastAsia="Times New Roman" w:hAnsi="Times New Roman" w:cs="Times New Roman"/>
          <w:sz w:val="24"/>
          <w:szCs w:val="24"/>
          <w:lang w:eastAsia="zh-CN"/>
        </w:rPr>
      </w:pPr>
    </w:p>
    <w:p w14:paraId="63792953" w14:textId="26CD8CE5" w:rsidR="004648AA" w:rsidRDefault="004648AA" w:rsidP="004648AA">
      <w:pPr>
        <w:spacing w:after="120" w:line="288" w:lineRule="auto"/>
        <w:jc w:val="both"/>
        <w:rPr>
          <w:rFonts w:ascii="Times New Roman" w:hAnsi="Times New Roman" w:cs="Times New Roman"/>
          <w:sz w:val="24"/>
          <w:szCs w:val="24"/>
        </w:rPr>
      </w:pPr>
    </w:p>
    <w:p w14:paraId="36A2F520" w14:textId="24A28E7D" w:rsidR="0038348C" w:rsidRDefault="0038348C" w:rsidP="004648AA">
      <w:pPr>
        <w:spacing w:after="120" w:line="288" w:lineRule="auto"/>
        <w:jc w:val="both"/>
        <w:rPr>
          <w:rFonts w:ascii="Times New Roman" w:hAnsi="Times New Roman" w:cs="Times New Roman"/>
          <w:sz w:val="24"/>
          <w:szCs w:val="24"/>
        </w:rPr>
      </w:pPr>
    </w:p>
    <w:p w14:paraId="0B411E4A" w14:textId="5C33BE4B" w:rsidR="0038348C" w:rsidRDefault="0038348C" w:rsidP="004648AA">
      <w:pPr>
        <w:spacing w:after="120" w:line="288" w:lineRule="auto"/>
        <w:jc w:val="both"/>
        <w:rPr>
          <w:rFonts w:ascii="Times New Roman" w:hAnsi="Times New Roman" w:cs="Times New Roman"/>
          <w:sz w:val="24"/>
          <w:szCs w:val="24"/>
        </w:rPr>
      </w:pPr>
    </w:p>
    <w:p w14:paraId="4818330A" w14:textId="636AE0C5" w:rsidR="0038348C" w:rsidRDefault="0038348C" w:rsidP="004648AA">
      <w:pPr>
        <w:spacing w:after="120" w:line="288" w:lineRule="auto"/>
        <w:jc w:val="both"/>
        <w:rPr>
          <w:rFonts w:ascii="Times New Roman" w:hAnsi="Times New Roman" w:cs="Times New Roman"/>
          <w:sz w:val="24"/>
          <w:szCs w:val="24"/>
        </w:rPr>
      </w:pPr>
    </w:p>
    <w:p w14:paraId="163DD31D" w14:textId="5CD8C870" w:rsidR="0038348C" w:rsidRDefault="0038348C" w:rsidP="004648AA">
      <w:pPr>
        <w:spacing w:after="120" w:line="288" w:lineRule="auto"/>
        <w:jc w:val="both"/>
        <w:rPr>
          <w:rFonts w:ascii="Times New Roman" w:hAnsi="Times New Roman" w:cs="Times New Roman"/>
          <w:sz w:val="24"/>
          <w:szCs w:val="24"/>
        </w:rPr>
      </w:pPr>
    </w:p>
    <w:p w14:paraId="50A855C3" w14:textId="0603773A" w:rsidR="0038348C" w:rsidRDefault="0038348C" w:rsidP="0038348C">
      <w:pPr>
        <w:pStyle w:val="NormlWeb"/>
        <w:spacing w:before="0" w:beforeAutospacing="0" w:after="120" w:afterAutospacing="0" w:line="288" w:lineRule="auto"/>
        <w:jc w:val="right"/>
        <w:rPr>
          <w:b/>
        </w:rPr>
      </w:pPr>
      <w:bookmarkStart w:id="7" w:name="_Hlk200610218"/>
      <w:r>
        <w:rPr>
          <w:b/>
        </w:rPr>
        <w:lastRenderedPageBreak/>
        <w:t>8. sz. melléklet</w:t>
      </w:r>
    </w:p>
    <w:p w14:paraId="4E019F8C" w14:textId="711FCB72" w:rsidR="008655DF" w:rsidRDefault="008655DF" w:rsidP="008655DF">
      <w:pPr>
        <w:pStyle w:val="NormlWeb"/>
        <w:spacing w:before="0" w:beforeAutospacing="0" w:after="120" w:afterAutospacing="0" w:line="288" w:lineRule="auto"/>
        <w:jc w:val="center"/>
        <w:rPr>
          <w:b/>
        </w:rPr>
      </w:pPr>
      <w:r w:rsidRPr="008655DF">
        <w:rPr>
          <w:b/>
        </w:rPr>
        <w:t xml:space="preserve">Nemzeti Adó és Vámhatóság által kiállított nullásigazolás, vagy KOMA igazolás </w:t>
      </w:r>
      <w:r w:rsidRPr="008655DF">
        <w:rPr>
          <w:b/>
          <w:i/>
          <w:iCs/>
        </w:rPr>
        <w:t>(amennyiben ajánlattevő nem szerepel a NAV köztartozásmentes adatbázisában)</w:t>
      </w:r>
    </w:p>
    <w:p w14:paraId="0D592DCD" w14:textId="313EB956" w:rsidR="008655DF" w:rsidRDefault="008655DF" w:rsidP="0038348C">
      <w:pPr>
        <w:pStyle w:val="NormlWeb"/>
        <w:spacing w:before="0" w:beforeAutospacing="0" w:after="120" w:afterAutospacing="0" w:line="288" w:lineRule="auto"/>
        <w:jc w:val="right"/>
        <w:rPr>
          <w:b/>
        </w:rPr>
      </w:pPr>
    </w:p>
    <w:p w14:paraId="4E58E3FF" w14:textId="432F799D" w:rsidR="008655DF" w:rsidRDefault="008655DF" w:rsidP="0038348C">
      <w:pPr>
        <w:pStyle w:val="NormlWeb"/>
        <w:spacing w:before="0" w:beforeAutospacing="0" w:after="120" w:afterAutospacing="0" w:line="288" w:lineRule="auto"/>
        <w:jc w:val="right"/>
        <w:rPr>
          <w:b/>
        </w:rPr>
      </w:pPr>
    </w:p>
    <w:p w14:paraId="0F595CEC" w14:textId="724E77E3" w:rsidR="008655DF" w:rsidRDefault="008655DF" w:rsidP="0038348C">
      <w:pPr>
        <w:pStyle w:val="NormlWeb"/>
        <w:spacing w:before="0" w:beforeAutospacing="0" w:after="120" w:afterAutospacing="0" w:line="288" w:lineRule="auto"/>
        <w:jc w:val="right"/>
        <w:rPr>
          <w:b/>
        </w:rPr>
      </w:pPr>
    </w:p>
    <w:p w14:paraId="475A3B79" w14:textId="6BA85C1C" w:rsidR="008655DF" w:rsidRDefault="008655DF" w:rsidP="0038348C">
      <w:pPr>
        <w:pStyle w:val="NormlWeb"/>
        <w:spacing w:before="0" w:beforeAutospacing="0" w:after="120" w:afterAutospacing="0" w:line="288" w:lineRule="auto"/>
        <w:jc w:val="right"/>
        <w:rPr>
          <w:b/>
        </w:rPr>
      </w:pPr>
    </w:p>
    <w:p w14:paraId="34E27F21" w14:textId="7033F09F" w:rsidR="008655DF" w:rsidRDefault="008655DF" w:rsidP="0038348C">
      <w:pPr>
        <w:pStyle w:val="NormlWeb"/>
        <w:spacing w:before="0" w:beforeAutospacing="0" w:after="120" w:afterAutospacing="0" w:line="288" w:lineRule="auto"/>
        <w:jc w:val="right"/>
        <w:rPr>
          <w:b/>
        </w:rPr>
      </w:pPr>
    </w:p>
    <w:p w14:paraId="13A30996" w14:textId="70B382DA" w:rsidR="008655DF" w:rsidRDefault="008655DF" w:rsidP="0038348C">
      <w:pPr>
        <w:pStyle w:val="NormlWeb"/>
        <w:spacing w:before="0" w:beforeAutospacing="0" w:after="120" w:afterAutospacing="0" w:line="288" w:lineRule="auto"/>
        <w:jc w:val="right"/>
        <w:rPr>
          <w:b/>
        </w:rPr>
      </w:pPr>
    </w:p>
    <w:p w14:paraId="31AFCA5A" w14:textId="3FF29A90" w:rsidR="008655DF" w:rsidRDefault="008655DF" w:rsidP="0038348C">
      <w:pPr>
        <w:pStyle w:val="NormlWeb"/>
        <w:spacing w:before="0" w:beforeAutospacing="0" w:after="120" w:afterAutospacing="0" w:line="288" w:lineRule="auto"/>
        <w:jc w:val="right"/>
        <w:rPr>
          <w:b/>
        </w:rPr>
      </w:pPr>
    </w:p>
    <w:p w14:paraId="5920652C" w14:textId="4AD6212D" w:rsidR="008655DF" w:rsidRDefault="008655DF" w:rsidP="0038348C">
      <w:pPr>
        <w:pStyle w:val="NormlWeb"/>
        <w:spacing w:before="0" w:beforeAutospacing="0" w:after="120" w:afterAutospacing="0" w:line="288" w:lineRule="auto"/>
        <w:jc w:val="right"/>
        <w:rPr>
          <w:b/>
        </w:rPr>
      </w:pPr>
    </w:p>
    <w:p w14:paraId="13C38D2C" w14:textId="500B91F2" w:rsidR="008655DF" w:rsidRDefault="008655DF" w:rsidP="0038348C">
      <w:pPr>
        <w:pStyle w:val="NormlWeb"/>
        <w:spacing w:before="0" w:beforeAutospacing="0" w:after="120" w:afterAutospacing="0" w:line="288" w:lineRule="auto"/>
        <w:jc w:val="right"/>
        <w:rPr>
          <w:b/>
        </w:rPr>
      </w:pPr>
    </w:p>
    <w:p w14:paraId="66EADD42" w14:textId="5B371FD7" w:rsidR="008655DF" w:rsidRDefault="008655DF" w:rsidP="0038348C">
      <w:pPr>
        <w:pStyle w:val="NormlWeb"/>
        <w:spacing w:before="0" w:beforeAutospacing="0" w:after="120" w:afterAutospacing="0" w:line="288" w:lineRule="auto"/>
        <w:jc w:val="right"/>
        <w:rPr>
          <w:b/>
        </w:rPr>
      </w:pPr>
    </w:p>
    <w:p w14:paraId="6CCD6666" w14:textId="1EDE5B75" w:rsidR="008655DF" w:rsidRDefault="008655DF" w:rsidP="0038348C">
      <w:pPr>
        <w:pStyle w:val="NormlWeb"/>
        <w:spacing w:before="0" w:beforeAutospacing="0" w:after="120" w:afterAutospacing="0" w:line="288" w:lineRule="auto"/>
        <w:jc w:val="right"/>
        <w:rPr>
          <w:b/>
        </w:rPr>
      </w:pPr>
    </w:p>
    <w:p w14:paraId="5367497B" w14:textId="3C7AD371" w:rsidR="008655DF" w:rsidRDefault="008655DF" w:rsidP="0038348C">
      <w:pPr>
        <w:pStyle w:val="NormlWeb"/>
        <w:spacing w:before="0" w:beforeAutospacing="0" w:after="120" w:afterAutospacing="0" w:line="288" w:lineRule="auto"/>
        <w:jc w:val="right"/>
        <w:rPr>
          <w:b/>
        </w:rPr>
      </w:pPr>
    </w:p>
    <w:p w14:paraId="4F0E7522" w14:textId="78B08672" w:rsidR="008655DF" w:rsidRDefault="008655DF" w:rsidP="0038348C">
      <w:pPr>
        <w:pStyle w:val="NormlWeb"/>
        <w:spacing w:before="0" w:beforeAutospacing="0" w:after="120" w:afterAutospacing="0" w:line="288" w:lineRule="auto"/>
        <w:jc w:val="right"/>
        <w:rPr>
          <w:b/>
        </w:rPr>
      </w:pPr>
    </w:p>
    <w:p w14:paraId="2722AF3D" w14:textId="78A97952" w:rsidR="008655DF" w:rsidRDefault="008655DF" w:rsidP="0038348C">
      <w:pPr>
        <w:pStyle w:val="NormlWeb"/>
        <w:spacing w:before="0" w:beforeAutospacing="0" w:after="120" w:afterAutospacing="0" w:line="288" w:lineRule="auto"/>
        <w:jc w:val="right"/>
        <w:rPr>
          <w:b/>
        </w:rPr>
      </w:pPr>
    </w:p>
    <w:p w14:paraId="18A0278B" w14:textId="5319B093" w:rsidR="008655DF" w:rsidRDefault="008655DF" w:rsidP="0038348C">
      <w:pPr>
        <w:pStyle w:val="NormlWeb"/>
        <w:spacing w:before="0" w:beforeAutospacing="0" w:after="120" w:afterAutospacing="0" w:line="288" w:lineRule="auto"/>
        <w:jc w:val="right"/>
        <w:rPr>
          <w:b/>
        </w:rPr>
      </w:pPr>
    </w:p>
    <w:p w14:paraId="1B97D045" w14:textId="2A1DAAE1" w:rsidR="008655DF" w:rsidRDefault="008655DF" w:rsidP="0038348C">
      <w:pPr>
        <w:pStyle w:val="NormlWeb"/>
        <w:spacing w:before="0" w:beforeAutospacing="0" w:after="120" w:afterAutospacing="0" w:line="288" w:lineRule="auto"/>
        <w:jc w:val="right"/>
        <w:rPr>
          <w:b/>
        </w:rPr>
      </w:pPr>
    </w:p>
    <w:p w14:paraId="4F313BF9" w14:textId="2ED6AF2D" w:rsidR="008655DF" w:rsidRDefault="008655DF" w:rsidP="0038348C">
      <w:pPr>
        <w:pStyle w:val="NormlWeb"/>
        <w:spacing w:before="0" w:beforeAutospacing="0" w:after="120" w:afterAutospacing="0" w:line="288" w:lineRule="auto"/>
        <w:jc w:val="right"/>
        <w:rPr>
          <w:b/>
        </w:rPr>
      </w:pPr>
    </w:p>
    <w:p w14:paraId="7D0B2484" w14:textId="2F84CD9F" w:rsidR="008655DF" w:rsidRDefault="008655DF" w:rsidP="0038348C">
      <w:pPr>
        <w:pStyle w:val="NormlWeb"/>
        <w:spacing w:before="0" w:beforeAutospacing="0" w:after="120" w:afterAutospacing="0" w:line="288" w:lineRule="auto"/>
        <w:jc w:val="right"/>
        <w:rPr>
          <w:b/>
        </w:rPr>
      </w:pPr>
    </w:p>
    <w:p w14:paraId="14D1155F" w14:textId="342D915D" w:rsidR="008655DF" w:rsidRDefault="008655DF" w:rsidP="0038348C">
      <w:pPr>
        <w:pStyle w:val="NormlWeb"/>
        <w:spacing w:before="0" w:beforeAutospacing="0" w:after="120" w:afterAutospacing="0" w:line="288" w:lineRule="auto"/>
        <w:jc w:val="right"/>
        <w:rPr>
          <w:b/>
        </w:rPr>
      </w:pPr>
    </w:p>
    <w:p w14:paraId="532E6AEF" w14:textId="36C93DF9" w:rsidR="008655DF" w:rsidRDefault="008655DF" w:rsidP="0038348C">
      <w:pPr>
        <w:pStyle w:val="NormlWeb"/>
        <w:spacing w:before="0" w:beforeAutospacing="0" w:after="120" w:afterAutospacing="0" w:line="288" w:lineRule="auto"/>
        <w:jc w:val="right"/>
        <w:rPr>
          <w:b/>
        </w:rPr>
      </w:pPr>
    </w:p>
    <w:p w14:paraId="615B498E" w14:textId="0621AD19" w:rsidR="008655DF" w:rsidRDefault="008655DF" w:rsidP="0038348C">
      <w:pPr>
        <w:pStyle w:val="NormlWeb"/>
        <w:spacing w:before="0" w:beforeAutospacing="0" w:after="120" w:afterAutospacing="0" w:line="288" w:lineRule="auto"/>
        <w:jc w:val="right"/>
        <w:rPr>
          <w:b/>
        </w:rPr>
      </w:pPr>
    </w:p>
    <w:p w14:paraId="54FA49C2" w14:textId="20EC81BA" w:rsidR="008655DF" w:rsidRDefault="008655DF" w:rsidP="0038348C">
      <w:pPr>
        <w:pStyle w:val="NormlWeb"/>
        <w:spacing w:before="0" w:beforeAutospacing="0" w:after="120" w:afterAutospacing="0" w:line="288" w:lineRule="auto"/>
        <w:jc w:val="right"/>
        <w:rPr>
          <w:b/>
        </w:rPr>
      </w:pPr>
    </w:p>
    <w:p w14:paraId="2C3985C7" w14:textId="35CDE887" w:rsidR="008655DF" w:rsidRDefault="008655DF" w:rsidP="0038348C">
      <w:pPr>
        <w:pStyle w:val="NormlWeb"/>
        <w:spacing w:before="0" w:beforeAutospacing="0" w:after="120" w:afterAutospacing="0" w:line="288" w:lineRule="auto"/>
        <w:jc w:val="right"/>
        <w:rPr>
          <w:b/>
        </w:rPr>
      </w:pPr>
    </w:p>
    <w:p w14:paraId="375E5697" w14:textId="392CA6A3" w:rsidR="008655DF" w:rsidRDefault="008655DF" w:rsidP="0038348C">
      <w:pPr>
        <w:pStyle w:val="NormlWeb"/>
        <w:spacing w:before="0" w:beforeAutospacing="0" w:after="120" w:afterAutospacing="0" w:line="288" w:lineRule="auto"/>
        <w:jc w:val="right"/>
        <w:rPr>
          <w:b/>
        </w:rPr>
      </w:pPr>
    </w:p>
    <w:p w14:paraId="01019582" w14:textId="34D14AFC" w:rsidR="008655DF" w:rsidRDefault="008655DF" w:rsidP="0038348C">
      <w:pPr>
        <w:pStyle w:val="NormlWeb"/>
        <w:spacing w:before="0" w:beforeAutospacing="0" w:after="120" w:afterAutospacing="0" w:line="288" w:lineRule="auto"/>
        <w:jc w:val="right"/>
        <w:rPr>
          <w:b/>
        </w:rPr>
      </w:pPr>
    </w:p>
    <w:p w14:paraId="5C366636" w14:textId="2DFC0198" w:rsidR="008655DF" w:rsidRDefault="008655DF" w:rsidP="0038348C">
      <w:pPr>
        <w:pStyle w:val="NormlWeb"/>
        <w:spacing w:before="0" w:beforeAutospacing="0" w:after="120" w:afterAutospacing="0" w:line="288" w:lineRule="auto"/>
        <w:jc w:val="right"/>
        <w:rPr>
          <w:b/>
        </w:rPr>
      </w:pPr>
    </w:p>
    <w:p w14:paraId="37D5E974" w14:textId="2469DAB0" w:rsidR="008655DF" w:rsidRDefault="008655DF" w:rsidP="0038348C">
      <w:pPr>
        <w:pStyle w:val="NormlWeb"/>
        <w:spacing w:before="0" w:beforeAutospacing="0" w:after="120" w:afterAutospacing="0" w:line="288" w:lineRule="auto"/>
        <w:jc w:val="right"/>
        <w:rPr>
          <w:b/>
        </w:rPr>
      </w:pPr>
    </w:p>
    <w:p w14:paraId="0BF759B9" w14:textId="2B39C222" w:rsidR="008655DF" w:rsidRDefault="008655DF" w:rsidP="0038348C">
      <w:pPr>
        <w:pStyle w:val="NormlWeb"/>
        <w:spacing w:before="0" w:beforeAutospacing="0" w:after="120" w:afterAutospacing="0" w:line="288" w:lineRule="auto"/>
        <w:jc w:val="right"/>
        <w:rPr>
          <w:b/>
        </w:rPr>
      </w:pPr>
    </w:p>
    <w:p w14:paraId="38A59D3C" w14:textId="3264AE19" w:rsidR="008655DF" w:rsidRDefault="008655DF" w:rsidP="0038348C">
      <w:pPr>
        <w:pStyle w:val="NormlWeb"/>
        <w:spacing w:before="0" w:beforeAutospacing="0" w:after="120" w:afterAutospacing="0" w:line="288" w:lineRule="auto"/>
        <w:jc w:val="right"/>
        <w:rPr>
          <w:b/>
        </w:rPr>
      </w:pPr>
      <w:r>
        <w:rPr>
          <w:b/>
        </w:rPr>
        <w:lastRenderedPageBreak/>
        <w:t>9. sz. melléklet</w:t>
      </w:r>
    </w:p>
    <w:p w14:paraId="791AC888" w14:textId="211CA619" w:rsidR="0038348C" w:rsidRDefault="0038348C" w:rsidP="0038348C">
      <w:pPr>
        <w:pStyle w:val="NormlWeb"/>
        <w:spacing w:before="0" w:beforeAutospacing="0" w:after="120" w:afterAutospacing="0" w:line="288" w:lineRule="auto"/>
        <w:jc w:val="center"/>
        <w:rPr>
          <w:b/>
        </w:rPr>
      </w:pPr>
      <w:r w:rsidRPr="0038348C">
        <w:rPr>
          <w:b/>
        </w:rPr>
        <w:t>Aláírási címpéldány/aláírás minta</w:t>
      </w:r>
    </w:p>
    <w:p w14:paraId="3DE1CD91" w14:textId="77777777" w:rsidR="0038348C" w:rsidRDefault="0038348C" w:rsidP="0038348C">
      <w:pPr>
        <w:pStyle w:val="NormlWeb"/>
        <w:spacing w:before="0" w:beforeAutospacing="0" w:after="120" w:afterAutospacing="0" w:line="288" w:lineRule="auto"/>
        <w:jc w:val="right"/>
        <w:rPr>
          <w:b/>
        </w:rPr>
      </w:pPr>
    </w:p>
    <w:p w14:paraId="52C1DB5D" w14:textId="77777777" w:rsidR="0038348C" w:rsidRDefault="0038348C" w:rsidP="0038348C">
      <w:pPr>
        <w:pStyle w:val="NormlWeb"/>
        <w:spacing w:before="0" w:beforeAutospacing="0" w:after="120" w:afterAutospacing="0" w:line="288" w:lineRule="auto"/>
        <w:jc w:val="right"/>
        <w:rPr>
          <w:b/>
        </w:rPr>
      </w:pPr>
    </w:p>
    <w:p w14:paraId="6A99EF4E" w14:textId="77777777" w:rsidR="0038348C" w:rsidRDefault="0038348C" w:rsidP="0038348C">
      <w:pPr>
        <w:pStyle w:val="NormlWeb"/>
        <w:spacing w:before="0" w:beforeAutospacing="0" w:after="120" w:afterAutospacing="0" w:line="288" w:lineRule="auto"/>
        <w:jc w:val="right"/>
        <w:rPr>
          <w:b/>
        </w:rPr>
      </w:pPr>
    </w:p>
    <w:p w14:paraId="43F3F48D" w14:textId="77777777" w:rsidR="0038348C" w:rsidRDefault="0038348C" w:rsidP="0038348C">
      <w:pPr>
        <w:pStyle w:val="NormlWeb"/>
        <w:spacing w:before="0" w:beforeAutospacing="0" w:after="120" w:afterAutospacing="0" w:line="288" w:lineRule="auto"/>
        <w:jc w:val="right"/>
        <w:rPr>
          <w:b/>
        </w:rPr>
      </w:pPr>
    </w:p>
    <w:p w14:paraId="01978EAA" w14:textId="77777777" w:rsidR="0038348C" w:rsidRDefault="0038348C" w:rsidP="0038348C">
      <w:pPr>
        <w:pStyle w:val="NormlWeb"/>
        <w:spacing w:before="0" w:beforeAutospacing="0" w:after="120" w:afterAutospacing="0" w:line="288" w:lineRule="auto"/>
        <w:jc w:val="right"/>
        <w:rPr>
          <w:b/>
        </w:rPr>
      </w:pPr>
    </w:p>
    <w:p w14:paraId="370102C8" w14:textId="77777777" w:rsidR="0038348C" w:rsidRDefault="0038348C" w:rsidP="0038348C">
      <w:pPr>
        <w:pStyle w:val="NormlWeb"/>
        <w:spacing w:before="0" w:beforeAutospacing="0" w:after="120" w:afterAutospacing="0" w:line="288" w:lineRule="auto"/>
        <w:jc w:val="right"/>
        <w:rPr>
          <w:b/>
        </w:rPr>
      </w:pPr>
    </w:p>
    <w:p w14:paraId="3F99374C" w14:textId="77777777" w:rsidR="0038348C" w:rsidRDefault="0038348C" w:rsidP="0038348C">
      <w:pPr>
        <w:pStyle w:val="NormlWeb"/>
        <w:spacing w:before="0" w:beforeAutospacing="0" w:after="120" w:afterAutospacing="0" w:line="288" w:lineRule="auto"/>
        <w:jc w:val="right"/>
        <w:rPr>
          <w:b/>
        </w:rPr>
      </w:pPr>
    </w:p>
    <w:p w14:paraId="1EBC89AA" w14:textId="77777777" w:rsidR="0038348C" w:rsidRDefault="0038348C" w:rsidP="0038348C">
      <w:pPr>
        <w:pStyle w:val="NormlWeb"/>
        <w:spacing w:before="0" w:beforeAutospacing="0" w:after="120" w:afterAutospacing="0" w:line="288" w:lineRule="auto"/>
        <w:jc w:val="right"/>
        <w:rPr>
          <w:b/>
        </w:rPr>
      </w:pPr>
    </w:p>
    <w:p w14:paraId="2D3634D1" w14:textId="77777777" w:rsidR="0038348C" w:rsidRDefault="0038348C" w:rsidP="0038348C">
      <w:pPr>
        <w:pStyle w:val="NormlWeb"/>
        <w:spacing w:before="0" w:beforeAutospacing="0" w:after="120" w:afterAutospacing="0" w:line="288" w:lineRule="auto"/>
        <w:jc w:val="right"/>
        <w:rPr>
          <w:b/>
        </w:rPr>
      </w:pPr>
    </w:p>
    <w:p w14:paraId="537D1E12" w14:textId="77777777" w:rsidR="0038348C" w:rsidRDefault="0038348C" w:rsidP="0038348C">
      <w:pPr>
        <w:pStyle w:val="NormlWeb"/>
        <w:spacing w:before="0" w:beforeAutospacing="0" w:after="120" w:afterAutospacing="0" w:line="288" w:lineRule="auto"/>
        <w:jc w:val="right"/>
        <w:rPr>
          <w:b/>
        </w:rPr>
      </w:pPr>
    </w:p>
    <w:p w14:paraId="0ECEAF30" w14:textId="77777777" w:rsidR="0038348C" w:rsidRDefault="0038348C" w:rsidP="0038348C">
      <w:pPr>
        <w:pStyle w:val="NormlWeb"/>
        <w:spacing w:before="0" w:beforeAutospacing="0" w:after="120" w:afterAutospacing="0" w:line="288" w:lineRule="auto"/>
        <w:jc w:val="right"/>
        <w:rPr>
          <w:b/>
        </w:rPr>
      </w:pPr>
    </w:p>
    <w:p w14:paraId="2D65F890" w14:textId="77777777" w:rsidR="0038348C" w:rsidRDefault="0038348C" w:rsidP="0038348C">
      <w:pPr>
        <w:pStyle w:val="NormlWeb"/>
        <w:spacing w:before="0" w:beforeAutospacing="0" w:after="120" w:afterAutospacing="0" w:line="288" w:lineRule="auto"/>
        <w:jc w:val="right"/>
        <w:rPr>
          <w:b/>
        </w:rPr>
      </w:pPr>
    </w:p>
    <w:p w14:paraId="07EAF986" w14:textId="77777777" w:rsidR="0038348C" w:rsidRDefault="0038348C" w:rsidP="0038348C">
      <w:pPr>
        <w:pStyle w:val="NormlWeb"/>
        <w:spacing w:before="0" w:beforeAutospacing="0" w:after="120" w:afterAutospacing="0" w:line="288" w:lineRule="auto"/>
        <w:jc w:val="right"/>
        <w:rPr>
          <w:b/>
        </w:rPr>
      </w:pPr>
    </w:p>
    <w:p w14:paraId="4E343FBA" w14:textId="77777777" w:rsidR="0038348C" w:rsidRDefault="0038348C" w:rsidP="0038348C">
      <w:pPr>
        <w:pStyle w:val="NormlWeb"/>
        <w:spacing w:before="0" w:beforeAutospacing="0" w:after="120" w:afterAutospacing="0" w:line="288" w:lineRule="auto"/>
        <w:jc w:val="right"/>
        <w:rPr>
          <w:b/>
        </w:rPr>
      </w:pPr>
    </w:p>
    <w:p w14:paraId="7DE66553" w14:textId="77777777" w:rsidR="0038348C" w:rsidRDefault="0038348C" w:rsidP="0038348C">
      <w:pPr>
        <w:pStyle w:val="NormlWeb"/>
        <w:spacing w:before="0" w:beforeAutospacing="0" w:after="120" w:afterAutospacing="0" w:line="288" w:lineRule="auto"/>
        <w:jc w:val="right"/>
        <w:rPr>
          <w:b/>
        </w:rPr>
      </w:pPr>
    </w:p>
    <w:p w14:paraId="04D66F9C" w14:textId="77777777" w:rsidR="0038348C" w:rsidRDefault="0038348C" w:rsidP="0038348C">
      <w:pPr>
        <w:pStyle w:val="NormlWeb"/>
        <w:spacing w:before="0" w:beforeAutospacing="0" w:after="120" w:afterAutospacing="0" w:line="288" w:lineRule="auto"/>
        <w:jc w:val="right"/>
        <w:rPr>
          <w:b/>
        </w:rPr>
      </w:pPr>
    </w:p>
    <w:p w14:paraId="3E539B8A" w14:textId="77777777" w:rsidR="0038348C" w:rsidRDefault="0038348C" w:rsidP="0038348C">
      <w:pPr>
        <w:pStyle w:val="NormlWeb"/>
        <w:spacing w:before="0" w:beforeAutospacing="0" w:after="120" w:afterAutospacing="0" w:line="288" w:lineRule="auto"/>
        <w:jc w:val="right"/>
        <w:rPr>
          <w:b/>
        </w:rPr>
      </w:pPr>
    </w:p>
    <w:p w14:paraId="3D8F4ADD" w14:textId="77777777" w:rsidR="0038348C" w:rsidRDefault="0038348C" w:rsidP="0038348C">
      <w:pPr>
        <w:pStyle w:val="NormlWeb"/>
        <w:spacing w:before="0" w:beforeAutospacing="0" w:after="120" w:afterAutospacing="0" w:line="288" w:lineRule="auto"/>
        <w:jc w:val="right"/>
        <w:rPr>
          <w:b/>
        </w:rPr>
      </w:pPr>
    </w:p>
    <w:p w14:paraId="222AF5A3" w14:textId="77777777" w:rsidR="0038348C" w:rsidRDefault="0038348C" w:rsidP="0038348C">
      <w:pPr>
        <w:pStyle w:val="NormlWeb"/>
        <w:spacing w:before="0" w:beforeAutospacing="0" w:after="120" w:afterAutospacing="0" w:line="288" w:lineRule="auto"/>
        <w:jc w:val="right"/>
        <w:rPr>
          <w:b/>
        </w:rPr>
      </w:pPr>
    </w:p>
    <w:p w14:paraId="5172244A" w14:textId="77777777" w:rsidR="0038348C" w:rsidRDefault="0038348C" w:rsidP="0038348C">
      <w:pPr>
        <w:pStyle w:val="NormlWeb"/>
        <w:spacing w:before="0" w:beforeAutospacing="0" w:after="120" w:afterAutospacing="0" w:line="288" w:lineRule="auto"/>
        <w:jc w:val="right"/>
        <w:rPr>
          <w:b/>
        </w:rPr>
      </w:pPr>
    </w:p>
    <w:p w14:paraId="146D9638" w14:textId="77777777" w:rsidR="0038348C" w:rsidRDefault="0038348C" w:rsidP="0038348C">
      <w:pPr>
        <w:pStyle w:val="NormlWeb"/>
        <w:spacing w:before="0" w:beforeAutospacing="0" w:after="120" w:afterAutospacing="0" w:line="288" w:lineRule="auto"/>
        <w:jc w:val="right"/>
        <w:rPr>
          <w:b/>
        </w:rPr>
      </w:pPr>
    </w:p>
    <w:p w14:paraId="6DD4D8CC" w14:textId="77777777" w:rsidR="0038348C" w:rsidRDefault="0038348C" w:rsidP="0038348C">
      <w:pPr>
        <w:pStyle w:val="NormlWeb"/>
        <w:spacing w:before="0" w:beforeAutospacing="0" w:after="120" w:afterAutospacing="0" w:line="288" w:lineRule="auto"/>
        <w:jc w:val="right"/>
        <w:rPr>
          <w:b/>
        </w:rPr>
      </w:pPr>
    </w:p>
    <w:p w14:paraId="7634B327" w14:textId="77777777" w:rsidR="0038348C" w:rsidRDefault="0038348C" w:rsidP="0038348C">
      <w:pPr>
        <w:pStyle w:val="NormlWeb"/>
        <w:spacing w:before="0" w:beforeAutospacing="0" w:after="120" w:afterAutospacing="0" w:line="288" w:lineRule="auto"/>
        <w:jc w:val="right"/>
        <w:rPr>
          <w:b/>
        </w:rPr>
      </w:pPr>
    </w:p>
    <w:p w14:paraId="007FBD5D" w14:textId="77777777" w:rsidR="0038348C" w:rsidRDefault="0038348C" w:rsidP="0038348C">
      <w:pPr>
        <w:pStyle w:val="NormlWeb"/>
        <w:spacing w:before="0" w:beforeAutospacing="0" w:after="120" w:afterAutospacing="0" w:line="288" w:lineRule="auto"/>
        <w:jc w:val="right"/>
        <w:rPr>
          <w:b/>
        </w:rPr>
      </w:pPr>
    </w:p>
    <w:p w14:paraId="1FC18162" w14:textId="77777777" w:rsidR="0038348C" w:rsidRDefault="0038348C" w:rsidP="0038348C">
      <w:pPr>
        <w:pStyle w:val="NormlWeb"/>
        <w:spacing w:before="0" w:beforeAutospacing="0" w:after="120" w:afterAutospacing="0" w:line="288" w:lineRule="auto"/>
        <w:jc w:val="right"/>
        <w:rPr>
          <w:b/>
        </w:rPr>
      </w:pPr>
    </w:p>
    <w:p w14:paraId="11AEB09C" w14:textId="77777777" w:rsidR="0038348C" w:rsidRDefault="0038348C" w:rsidP="0038348C">
      <w:pPr>
        <w:pStyle w:val="NormlWeb"/>
        <w:spacing w:before="0" w:beforeAutospacing="0" w:after="120" w:afterAutospacing="0" w:line="288" w:lineRule="auto"/>
        <w:jc w:val="right"/>
        <w:rPr>
          <w:b/>
        </w:rPr>
      </w:pPr>
    </w:p>
    <w:p w14:paraId="7D016EAE" w14:textId="77777777" w:rsidR="0038348C" w:rsidRDefault="0038348C" w:rsidP="0038348C">
      <w:pPr>
        <w:pStyle w:val="NormlWeb"/>
        <w:spacing w:before="0" w:beforeAutospacing="0" w:after="120" w:afterAutospacing="0" w:line="288" w:lineRule="auto"/>
        <w:jc w:val="right"/>
        <w:rPr>
          <w:b/>
        </w:rPr>
      </w:pPr>
    </w:p>
    <w:p w14:paraId="09AA0DF3" w14:textId="77777777" w:rsidR="0038348C" w:rsidRDefault="0038348C" w:rsidP="0038348C">
      <w:pPr>
        <w:pStyle w:val="NormlWeb"/>
        <w:spacing w:before="0" w:beforeAutospacing="0" w:after="120" w:afterAutospacing="0" w:line="288" w:lineRule="auto"/>
        <w:jc w:val="right"/>
        <w:rPr>
          <w:b/>
        </w:rPr>
      </w:pPr>
    </w:p>
    <w:p w14:paraId="1D7A841F" w14:textId="77777777" w:rsidR="0038348C" w:rsidRDefault="0038348C" w:rsidP="0038348C">
      <w:pPr>
        <w:pStyle w:val="NormlWeb"/>
        <w:spacing w:before="0" w:beforeAutospacing="0" w:after="120" w:afterAutospacing="0" w:line="288" w:lineRule="auto"/>
        <w:jc w:val="right"/>
        <w:rPr>
          <w:b/>
        </w:rPr>
      </w:pPr>
    </w:p>
    <w:p w14:paraId="270D040E" w14:textId="002B5968" w:rsidR="00690E43" w:rsidRPr="0038348C" w:rsidRDefault="0038348C" w:rsidP="0038348C">
      <w:pPr>
        <w:pStyle w:val="NormlWeb"/>
        <w:spacing w:before="0" w:beforeAutospacing="0" w:after="120" w:afterAutospacing="0" w:line="288" w:lineRule="auto"/>
        <w:jc w:val="right"/>
        <w:rPr>
          <w:b/>
        </w:rPr>
      </w:pPr>
      <w:r>
        <w:rPr>
          <w:b/>
        </w:rPr>
        <w:lastRenderedPageBreak/>
        <w:t>10. sz. melléklet</w:t>
      </w:r>
    </w:p>
    <w:p w14:paraId="4279BF78" w14:textId="77777777" w:rsidR="0038348C" w:rsidRPr="0038348C" w:rsidRDefault="0038348C" w:rsidP="0038348C">
      <w:pPr>
        <w:spacing w:after="0" w:line="240" w:lineRule="auto"/>
        <w:jc w:val="center"/>
        <w:rPr>
          <w:rFonts w:ascii="Times New Roman" w:eastAsia="Times New Roman" w:hAnsi="Times New Roman" w:cs="Times New Roman"/>
          <w:b/>
          <w:sz w:val="24"/>
          <w:szCs w:val="24"/>
          <w:lang w:eastAsia="hu-HU"/>
        </w:rPr>
      </w:pPr>
      <w:r w:rsidRPr="0038348C">
        <w:rPr>
          <w:rFonts w:ascii="Times New Roman" w:eastAsia="Times New Roman" w:hAnsi="Times New Roman" w:cs="Times New Roman"/>
          <w:b/>
          <w:smallCaps/>
          <w:sz w:val="24"/>
          <w:szCs w:val="24"/>
          <w:lang w:eastAsia="hu-HU"/>
        </w:rPr>
        <w:t>Nyilatkozat</w:t>
      </w:r>
    </w:p>
    <w:p w14:paraId="53B347E8" w14:textId="2910372F" w:rsidR="0038348C" w:rsidRPr="0038348C" w:rsidRDefault="0038348C" w:rsidP="0038348C">
      <w:pPr>
        <w:spacing w:after="0" w:line="288"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HACCP tanúsítvány</w:t>
      </w:r>
      <w:r w:rsidRPr="0038348C">
        <w:rPr>
          <w:rFonts w:ascii="Times New Roman" w:eastAsia="Times New Roman" w:hAnsi="Times New Roman" w:cs="Times New Roman"/>
          <w:b/>
          <w:sz w:val="24"/>
          <w:szCs w:val="24"/>
          <w:lang w:eastAsia="hu-HU"/>
        </w:rPr>
        <w:t xml:space="preserve"> vonatkozásában</w:t>
      </w:r>
    </w:p>
    <w:p w14:paraId="1FDA6141" w14:textId="77777777" w:rsidR="0038348C" w:rsidRPr="0038348C" w:rsidRDefault="0038348C" w:rsidP="0038348C">
      <w:pPr>
        <w:spacing w:after="0" w:line="288" w:lineRule="auto"/>
        <w:jc w:val="center"/>
        <w:rPr>
          <w:rFonts w:ascii="Times New Roman" w:eastAsia="Times New Roman" w:hAnsi="Times New Roman" w:cs="Times New Roman"/>
          <w:sz w:val="24"/>
          <w:szCs w:val="24"/>
          <w:lang w:eastAsia="hu-HU"/>
        </w:rPr>
      </w:pPr>
    </w:p>
    <w:p w14:paraId="17D1C984" w14:textId="6BF4DD1A"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Alulírott ________________________ (képviselő neve) mint a(z) _______________________________ (cég elnevezése) __________________________________ (cég adószáma) cégjegyzésre jogosult képviselője a </w:t>
      </w:r>
      <w:r w:rsidRPr="00813E75">
        <w:rPr>
          <w:rFonts w:ascii="Times New Roman" w:eastAsia="Times New Roman" w:hAnsi="Times New Roman" w:cs="Times New Roman"/>
          <w:b/>
          <w:bCs/>
          <w:sz w:val="24"/>
          <w:szCs w:val="24"/>
          <w:shd w:val="clear" w:color="auto" w:fill="FFFFFF"/>
          <w:lang w:eastAsia="hu-HU"/>
        </w:rPr>
        <w:t>Biharkeresztes Város Önkormányzat</w:t>
      </w:r>
      <w:r w:rsidRPr="00813E75">
        <w:rPr>
          <w:rFonts w:ascii="Times New Roman" w:eastAsia="Times New Roman" w:hAnsi="Times New Roman" w:cs="Times New Roman"/>
          <w:b/>
          <w:sz w:val="24"/>
          <w:szCs w:val="24"/>
          <w:lang w:eastAsia="hu-HU"/>
        </w:rPr>
        <w:t xml:space="preserve">, mint Ajánlatkérő </w:t>
      </w:r>
      <w:r w:rsidRPr="00813E75">
        <w:rPr>
          <w:rFonts w:ascii="Times New Roman" w:eastAsia="Times New Roman" w:hAnsi="Times New Roman" w:cs="Times New Roman"/>
          <w:b/>
          <w:bCs/>
          <w:sz w:val="24"/>
          <w:szCs w:val="24"/>
          <w:lang w:eastAsia="hu-HU"/>
        </w:rPr>
        <w:t xml:space="preserve">„Biharkeresztes Város Önkormányzata - óvoda, iskola, bölcsőde közétkeztetése és az idősek szociális étkeztetése” </w:t>
      </w:r>
      <w:r w:rsidRPr="00813E75">
        <w:rPr>
          <w:rFonts w:ascii="Times New Roman" w:eastAsia="Times New Roman" w:hAnsi="Times New Roman" w:cs="Times New Roman"/>
          <w:sz w:val="24"/>
          <w:szCs w:val="24"/>
          <w:lang w:eastAsia="hu-HU"/>
        </w:rPr>
        <w:t>tárgyában kiírt beszerzési eljárás során</w:t>
      </w:r>
    </w:p>
    <w:p w14:paraId="662C8AB1" w14:textId="77777777" w:rsidR="0038348C" w:rsidRPr="0038348C" w:rsidRDefault="0038348C" w:rsidP="0038348C">
      <w:pPr>
        <w:spacing w:after="0" w:line="360" w:lineRule="auto"/>
        <w:jc w:val="center"/>
        <w:rPr>
          <w:rFonts w:ascii="Times New Roman" w:eastAsia="Times New Roman" w:hAnsi="Times New Roman" w:cs="Times New Roman"/>
          <w:b/>
          <w:i/>
          <w:sz w:val="24"/>
          <w:szCs w:val="24"/>
          <w:lang w:eastAsia="hu-HU"/>
        </w:rPr>
      </w:pPr>
      <w:r w:rsidRPr="0038348C">
        <w:rPr>
          <w:rFonts w:ascii="Times New Roman" w:eastAsia="Times New Roman" w:hAnsi="Times New Roman" w:cs="Times New Roman"/>
          <w:b/>
          <w:sz w:val="24"/>
          <w:szCs w:val="24"/>
          <w:lang w:eastAsia="hu-HU"/>
        </w:rPr>
        <w:t xml:space="preserve">n y i l a t k o z o </w:t>
      </w:r>
      <w:proofErr w:type="gramStart"/>
      <w:r w:rsidRPr="0038348C">
        <w:rPr>
          <w:rFonts w:ascii="Times New Roman" w:eastAsia="Times New Roman" w:hAnsi="Times New Roman" w:cs="Times New Roman"/>
          <w:b/>
          <w:sz w:val="24"/>
          <w:szCs w:val="24"/>
          <w:lang w:eastAsia="hu-HU"/>
        </w:rPr>
        <w:t xml:space="preserve">m </w:t>
      </w:r>
      <w:r w:rsidRPr="0038348C">
        <w:rPr>
          <w:rFonts w:ascii="Times New Roman" w:eastAsia="Times New Roman" w:hAnsi="Times New Roman" w:cs="Times New Roman"/>
          <w:b/>
          <w:i/>
          <w:sz w:val="24"/>
          <w:szCs w:val="24"/>
          <w:lang w:eastAsia="hu-HU"/>
        </w:rPr>
        <w:t>,</w:t>
      </w:r>
      <w:proofErr w:type="gramEnd"/>
    </w:p>
    <w:p w14:paraId="55D19BEA" w14:textId="77777777" w:rsidR="0038348C" w:rsidRPr="0038348C" w:rsidRDefault="0038348C" w:rsidP="0038348C">
      <w:pPr>
        <w:spacing w:after="0" w:line="360" w:lineRule="auto"/>
        <w:jc w:val="center"/>
        <w:rPr>
          <w:rFonts w:ascii="Times New Roman" w:eastAsia="Times New Roman" w:hAnsi="Times New Roman" w:cs="Times New Roman"/>
          <w:sz w:val="24"/>
          <w:szCs w:val="24"/>
          <w:lang w:eastAsia="hu-HU"/>
        </w:rPr>
      </w:pPr>
    </w:p>
    <w:p w14:paraId="779C32E4" w14:textId="7F87B0AE"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hogy az általam képviselt gazdasági szereplő </w:t>
      </w:r>
      <w:r w:rsidRPr="0038348C">
        <w:rPr>
          <w:rFonts w:ascii="Times New Roman" w:hAnsi="Times New Roman" w:cs="Times New Roman"/>
          <w:sz w:val="24"/>
          <w:szCs w:val="24"/>
        </w:rPr>
        <w:t xml:space="preserve">rendelkezik a HACCP rendszer üzemelését biztosító tanúsítvánnyal, vagy az azzal egyenértékű tanúsítvánnyal, vagy az egyenértékű minőségbiztosítási intézkedések egyéb bizonyítékaival, melyeket </w:t>
      </w:r>
      <w:r>
        <w:rPr>
          <w:rFonts w:ascii="Times New Roman" w:hAnsi="Times New Roman" w:cs="Times New Roman"/>
          <w:sz w:val="24"/>
          <w:szCs w:val="24"/>
        </w:rPr>
        <w:t>az ajánlatunkhoz csatolunk.</w:t>
      </w:r>
    </w:p>
    <w:p w14:paraId="3E5953E8"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03F4C786"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609703CB"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Kelt: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2025.  év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hó</w:t>
      </w:r>
      <w:proofErr w:type="gramStart"/>
      <w:r w:rsidRPr="0038348C">
        <w:rPr>
          <w:rFonts w:ascii="Times New Roman" w:eastAsia="Times New Roman" w:hAnsi="Times New Roman" w:cs="Times New Roman"/>
          <w:sz w:val="24"/>
          <w:szCs w:val="24"/>
          <w:lang w:eastAsia="hu-HU"/>
        </w:rPr>
        <w:t xml:space="preserve"> ….</w:t>
      </w:r>
      <w:proofErr w:type="gramEnd"/>
      <w:r w:rsidRPr="0038348C">
        <w:rPr>
          <w:rFonts w:ascii="Times New Roman" w:eastAsia="Times New Roman" w:hAnsi="Times New Roman" w:cs="Times New Roman"/>
          <w:sz w:val="24"/>
          <w:szCs w:val="24"/>
          <w:lang w:eastAsia="hu-HU"/>
        </w:rPr>
        <w:t>. nap</w:t>
      </w:r>
    </w:p>
    <w:p w14:paraId="1C7971B8"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w:t>
      </w:r>
    </w:p>
    <w:p w14:paraId="7A0C53B1"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45F3A1D0"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2E9393C9" w14:textId="77777777" w:rsidR="0038348C" w:rsidRPr="0038348C" w:rsidRDefault="0038348C" w:rsidP="0038348C">
      <w:pPr>
        <w:spacing w:after="0" w:line="240" w:lineRule="auto"/>
        <w:ind w:left="1416" w:firstLine="708"/>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             </w:t>
      </w:r>
    </w:p>
    <w:p w14:paraId="6E995D15"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cégszerű aláírás</w:t>
      </w:r>
    </w:p>
    <w:p w14:paraId="0C94F162"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2347D3AD" w14:textId="77777777" w:rsidR="0038348C" w:rsidRDefault="0038348C" w:rsidP="0038348C">
      <w:pPr>
        <w:pStyle w:val="NormlWeb"/>
        <w:spacing w:before="0" w:beforeAutospacing="0" w:after="120" w:afterAutospacing="0" w:line="288" w:lineRule="auto"/>
        <w:jc w:val="both"/>
      </w:pPr>
    </w:p>
    <w:bookmarkEnd w:id="7"/>
    <w:p w14:paraId="5FAA77AB" w14:textId="77777777" w:rsidR="0038348C" w:rsidRDefault="0038348C" w:rsidP="0038348C">
      <w:pPr>
        <w:pStyle w:val="NormlWeb"/>
        <w:spacing w:before="0" w:beforeAutospacing="0" w:after="120" w:afterAutospacing="0" w:line="288" w:lineRule="auto"/>
        <w:jc w:val="both"/>
      </w:pPr>
    </w:p>
    <w:p w14:paraId="72A53B8E" w14:textId="77777777" w:rsidR="0038348C" w:rsidRDefault="0038348C" w:rsidP="0038348C">
      <w:pPr>
        <w:pStyle w:val="NormlWeb"/>
        <w:spacing w:before="0" w:beforeAutospacing="0" w:after="120" w:afterAutospacing="0" w:line="288" w:lineRule="auto"/>
        <w:jc w:val="both"/>
      </w:pPr>
    </w:p>
    <w:p w14:paraId="11E65B8B" w14:textId="77777777" w:rsidR="0038348C" w:rsidRDefault="0038348C" w:rsidP="0038348C">
      <w:pPr>
        <w:pStyle w:val="NormlWeb"/>
        <w:spacing w:before="0" w:beforeAutospacing="0" w:after="120" w:afterAutospacing="0" w:line="288" w:lineRule="auto"/>
        <w:jc w:val="both"/>
      </w:pPr>
    </w:p>
    <w:p w14:paraId="78001763" w14:textId="77777777" w:rsidR="0038348C" w:rsidRDefault="0038348C" w:rsidP="0038348C">
      <w:pPr>
        <w:pStyle w:val="NormlWeb"/>
        <w:spacing w:before="0" w:beforeAutospacing="0" w:after="120" w:afterAutospacing="0" w:line="288" w:lineRule="auto"/>
        <w:jc w:val="both"/>
      </w:pPr>
    </w:p>
    <w:p w14:paraId="08DE6657" w14:textId="77777777" w:rsidR="0038348C" w:rsidRDefault="0038348C" w:rsidP="0038348C">
      <w:pPr>
        <w:pStyle w:val="NormlWeb"/>
        <w:spacing w:before="0" w:beforeAutospacing="0" w:after="120" w:afterAutospacing="0" w:line="288" w:lineRule="auto"/>
        <w:jc w:val="both"/>
      </w:pPr>
    </w:p>
    <w:p w14:paraId="05C2E90F" w14:textId="77777777" w:rsidR="0038348C" w:rsidRDefault="0038348C" w:rsidP="0038348C">
      <w:pPr>
        <w:pStyle w:val="NormlWeb"/>
        <w:spacing w:before="0" w:beforeAutospacing="0" w:after="120" w:afterAutospacing="0" w:line="288" w:lineRule="auto"/>
        <w:jc w:val="both"/>
      </w:pPr>
    </w:p>
    <w:p w14:paraId="68172D9B" w14:textId="77777777" w:rsidR="0038348C" w:rsidRDefault="0038348C" w:rsidP="0038348C">
      <w:pPr>
        <w:pStyle w:val="NormlWeb"/>
        <w:spacing w:before="0" w:beforeAutospacing="0" w:after="120" w:afterAutospacing="0" w:line="288" w:lineRule="auto"/>
        <w:jc w:val="both"/>
      </w:pPr>
    </w:p>
    <w:p w14:paraId="40FD7E03" w14:textId="13920A29" w:rsidR="0038348C" w:rsidRDefault="0038348C" w:rsidP="0038348C">
      <w:pPr>
        <w:pStyle w:val="NormlWeb"/>
        <w:spacing w:before="0" w:beforeAutospacing="0" w:after="120" w:afterAutospacing="0" w:line="288" w:lineRule="auto"/>
        <w:jc w:val="both"/>
      </w:pPr>
    </w:p>
    <w:p w14:paraId="649C7F9D" w14:textId="62D89721" w:rsidR="0038348C" w:rsidRDefault="0038348C" w:rsidP="0038348C">
      <w:pPr>
        <w:pStyle w:val="NormlWeb"/>
        <w:spacing w:before="0" w:beforeAutospacing="0" w:after="120" w:afterAutospacing="0" w:line="288" w:lineRule="auto"/>
        <w:jc w:val="both"/>
      </w:pPr>
    </w:p>
    <w:p w14:paraId="2A2AB8D0" w14:textId="4400C5A6" w:rsidR="0038348C" w:rsidRDefault="0038348C" w:rsidP="0038348C">
      <w:pPr>
        <w:pStyle w:val="NormlWeb"/>
        <w:spacing w:before="0" w:beforeAutospacing="0" w:after="120" w:afterAutospacing="0" w:line="288" w:lineRule="auto"/>
        <w:jc w:val="both"/>
      </w:pPr>
    </w:p>
    <w:p w14:paraId="6CAB5315" w14:textId="77777777" w:rsidR="0038348C" w:rsidRDefault="0038348C" w:rsidP="0038348C">
      <w:pPr>
        <w:pStyle w:val="NormlWeb"/>
        <w:spacing w:before="0" w:beforeAutospacing="0" w:after="120" w:afterAutospacing="0" w:line="288" w:lineRule="auto"/>
        <w:jc w:val="both"/>
      </w:pPr>
    </w:p>
    <w:p w14:paraId="75AF2A0C" w14:textId="2E91AEE1" w:rsidR="0038348C" w:rsidRPr="0038348C" w:rsidRDefault="0038348C" w:rsidP="0038348C">
      <w:pPr>
        <w:pStyle w:val="NormlWeb"/>
        <w:spacing w:before="0" w:beforeAutospacing="0" w:after="120" w:afterAutospacing="0" w:line="288" w:lineRule="auto"/>
        <w:jc w:val="right"/>
        <w:rPr>
          <w:b/>
        </w:rPr>
      </w:pPr>
      <w:r>
        <w:rPr>
          <w:b/>
        </w:rPr>
        <w:lastRenderedPageBreak/>
        <w:t>11. sz. melléklet</w:t>
      </w:r>
    </w:p>
    <w:p w14:paraId="5BED0BB7" w14:textId="77777777" w:rsidR="0038348C" w:rsidRPr="0038348C" w:rsidRDefault="0038348C" w:rsidP="0038348C">
      <w:pPr>
        <w:spacing w:after="0" w:line="240" w:lineRule="auto"/>
        <w:jc w:val="center"/>
        <w:rPr>
          <w:rFonts w:ascii="Times New Roman" w:eastAsia="Times New Roman" w:hAnsi="Times New Roman" w:cs="Times New Roman"/>
          <w:b/>
          <w:sz w:val="24"/>
          <w:szCs w:val="24"/>
          <w:lang w:eastAsia="hu-HU"/>
        </w:rPr>
      </w:pPr>
      <w:r w:rsidRPr="0038348C">
        <w:rPr>
          <w:rFonts w:ascii="Times New Roman" w:eastAsia="Times New Roman" w:hAnsi="Times New Roman" w:cs="Times New Roman"/>
          <w:b/>
          <w:smallCaps/>
          <w:sz w:val="24"/>
          <w:szCs w:val="24"/>
          <w:lang w:eastAsia="hu-HU"/>
        </w:rPr>
        <w:t>Nyilatkozat</w:t>
      </w:r>
    </w:p>
    <w:p w14:paraId="2FE740FA" w14:textId="77777777" w:rsidR="0038348C" w:rsidRPr="0038348C" w:rsidRDefault="0038348C" w:rsidP="0038348C">
      <w:pPr>
        <w:spacing w:after="0" w:line="288" w:lineRule="auto"/>
        <w:jc w:val="center"/>
        <w:rPr>
          <w:rFonts w:ascii="Times New Roman" w:eastAsia="Times New Roman" w:hAnsi="Times New Roman" w:cs="Times New Roman"/>
          <w:b/>
          <w:sz w:val="24"/>
          <w:szCs w:val="24"/>
          <w:lang w:eastAsia="hu-HU"/>
        </w:rPr>
      </w:pPr>
      <w:r w:rsidRPr="0038348C">
        <w:rPr>
          <w:rFonts w:ascii="Times New Roman" w:eastAsia="Times New Roman" w:hAnsi="Times New Roman" w:cs="Times New Roman"/>
          <w:b/>
          <w:sz w:val="24"/>
          <w:szCs w:val="24"/>
          <w:lang w:eastAsia="hu-HU"/>
        </w:rPr>
        <w:t>szállítóeszközök vonatkozásában</w:t>
      </w:r>
    </w:p>
    <w:p w14:paraId="55B473F6" w14:textId="77777777" w:rsidR="0038348C" w:rsidRPr="0038348C" w:rsidRDefault="0038348C" w:rsidP="0038348C">
      <w:pPr>
        <w:spacing w:after="0" w:line="288" w:lineRule="auto"/>
        <w:jc w:val="center"/>
        <w:rPr>
          <w:rFonts w:ascii="Times New Roman" w:eastAsia="Times New Roman" w:hAnsi="Times New Roman" w:cs="Times New Roman"/>
          <w:sz w:val="24"/>
          <w:szCs w:val="24"/>
          <w:lang w:eastAsia="hu-HU"/>
        </w:rPr>
      </w:pPr>
    </w:p>
    <w:p w14:paraId="06D1869A" w14:textId="77777777"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Alulírott ________________________ (képviselő neve) mint a(z) _______________________________ (cég elnevezése) __________________________________ (cég adószáma) cégjegyzésre jogosult képviselője a </w:t>
      </w:r>
      <w:r w:rsidRPr="00813E75">
        <w:rPr>
          <w:rFonts w:ascii="Times New Roman" w:eastAsia="Times New Roman" w:hAnsi="Times New Roman" w:cs="Times New Roman"/>
          <w:b/>
          <w:bCs/>
          <w:sz w:val="24"/>
          <w:szCs w:val="24"/>
          <w:shd w:val="clear" w:color="auto" w:fill="FFFFFF"/>
          <w:lang w:eastAsia="hu-HU"/>
        </w:rPr>
        <w:t>Biharkeresztes Város Önkormányzat</w:t>
      </w:r>
      <w:r w:rsidRPr="00813E75">
        <w:rPr>
          <w:rFonts w:ascii="Times New Roman" w:eastAsia="Times New Roman" w:hAnsi="Times New Roman" w:cs="Times New Roman"/>
          <w:b/>
          <w:sz w:val="24"/>
          <w:szCs w:val="24"/>
          <w:lang w:eastAsia="hu-HU"/>
        </w:rPr>
        <w:t xml:space="preserve">, mint Ajánlatkérő </w:t>
      </w:r>
      <w:r w:rsidRPr="00813E75">
        <w:rPr>
          <w:rFonts w:ascii="Times New Roman" w:eastAsia="Times New Roman" w:hAnsi="Times New Roman" w:cs="Times New Roman"/>
          <w:b/>
          <w:bCs/>
          <w:sz w:val="24"/>
          <w:szCs w:val="24"/>
          <w:lang w:eastAsia="hu-HU"/>
        </w:rPr>
        <w:t xml:space="preserve">„Biharkeresztes Város Önkormányzata - óvoda, iskola, bölcsőde közétkeztetése és az idősek szociális étkeztetése” </w:t>
      </w:r>
      <w:r w:rsidRPr="00813E75">
        <w:rPr>
          <w:rFonts w:ascii="Times New Roman" w:eastAsia="Times New Roman" w:hAnsi="Times New Roman" w:cs="Times New Roman"/>
          <w:sz w:val="24"/>
          <w:szCs w:val="24"/>
          <w:lang w:eastAsia="hu-HU"/>
        </w:rPr>
        <w:t>tárgyában kiírt beszerzési eljárás során</w:t>
      </w:r>
    </w:p>
    <w:p w14:paraId="2F257A71" w14:textId="77777777" w:rsidR="0038348C" w:rsidRPr="0038348C" w:rsidRDefault="0038348C" w:rsidP="0038348C">
      <w:pPr>
        <w:spacing w:after="0" w:line="360" w:lineRule="auto"/>
        <w:jc w:val="center"/>
        <w:rPr>
          <w:rFonts w:ascii="Times New Roman" w:eastAsia="Times New Roman" w:hAnsi="Times New Roman" w:cs="Times New Roman"/>
          <w:b/>
          <w:i/>
          <w:sz w:val="24"/>
          <w:szCs w:val="24"/>
          <w:lang w:eastAsia="hu-HU"/>
        </w:rPr>
      </w:pPr>
      <w:r w:rsidRPr="0038348C">
        <w:rPr>
          <w:rFonts w:ascii="Times New Roman" w:eastAsia="Times New Roman" w:hAnsi="Times New Roman" w:cs="Times New Roman"/>
          <w:b/>
          <w:sz w:val="24"/>
          <w:szCs w:val="24"/>
          <w:lang w:eastAsia="hu-HU"/>
        </w:rPr>
        <w:t xml:space="preserve">n y i l a t k o z o </w:t>
      </w:r>
      <w:proofErr w:type="gramStart"/>
      <w:r w:rsidRPr="0038348C">
        <w:rPr>
          <w:rFonts w:ascii="Times New Roman" w:eastAsia="Times New Roman" w:hAnsi="Times New Roman" w:cs="Times New Roman"/>
          <w:b/>
          <w:sz w:val="24"/>
          <w:szCs w:val="24"/>
          <w:lang w:eastAsia="hu-HU"/>
        </w:rPr>
        <w:t xml:space="preserve">m </w:t>
      </w:r>
      <w:r w:rsidRPr="0038348C">
        <w:rPr>
          <w:rFonts w:ascii="Times New Roman" w:eastAsia="Times New Roman" w:hAnsi="Times New Roman" w:cs="Times New Roman"/>
          <w:b/>
          <w:i/>
          <w:sz w:val="24"/>
          <w:szCs w:val="24"/>
          <w:lang w:eastAsia="hu-HU"/>
        </w:rPr>
        <w:t>,</w:t>
      </w:r>
      <w:proofErr w:type="gramEnd"/>
    </w:p>
    <w:p w14:paraId="4BD7193E" w14:textId="77777777" w:rsidR="0038348C" w:rsidRPr="0038348C" w:rsidRDefault="0038348C" w:rsidP="0038348C">
      <w:pPr>
        <w:spacing w:after="0" w:line="360" w:lineRule="auto"/>
        <w:jc w:val="center"/>
        <w:rPr>
          <w:rFonts w:ascii="Times New Roman" w:eastAsia="Times New Roman" w:hAnsi="Times New Roman" w:cs="Times New Roman"/>
          <w:sz w:val="24"/>
          <w:szCs w:val="24"/>
          <w:lang w:eastAsia="hu-HU"/>
        </w:rPr>
      </w:pPr>
    </w:p>
    <w:p w14:paraId="15F03159" w14:textId="0789D4E1"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hogy az általam képviselt gazdasági szereplő </w:t>
      </w:r>
      <w:r w:rsidRPr="0038348C">
        <w:rPr>
          <w:rFonts w:ascii="Times New Roman" w:hAnsi="Times New Roman" w:cs="Times New Roman"/>
          <w:sz w:val="24"/>
          <w:szCs w:val="24"/>
        </w:rPr>
        <w:t xml:space="preserve">rendelkezik </w:t>
      </w:r>
      <w:r w:rsidR="00813E75">
        <w:rPr>
          <w:rFonts w:ascii="Times New Roman" w:hAnsi="Times New Roman" w:cs="Times New Roman"/>
          <w:sz w:val="24"/>
          <w:szCs w:val="24"/>
        </w:rPr>
        <w:t>3</w:t>
      </w:r>
      <w:r w:rsidRPr="0038348C">
        <w:rPr>
          <w:rFonts w:ascii="Times New Roman" w:hAnsi="Times New Roman" w:cs="Times New Roman"/>
          <w:sz w:val="24"/>
          <w:szCs w:val="24"/>
        </w:rPr>
        <w:t xml:space="preserve"> db, a hatályos jogszabályokban meghatározott követelményeket teljesítő, így különösen</w:t>
      </w:r>
      <w:r>
        <w:rPr>
          <w:rFonts w:ascii="Times New Roman" w:hAnsi="Times New Roman" w:cs="Times New Roman"/>
          <w:sz w:val="24"/>
          <w:szCs w:val="24"/>
        </w:rPr>
        <w:t xml:space="preserve"> </w:t>
      </w:r>
      <w:r w:rsidRPr="0038348C">
        <w:rPr>
          <w:rFonts w:ascii="Times New Roman" w:hAnsi="Times New Roman" w:cs="Times New Roman"/>
          <w:sz w:val="24"/>
          <w:szCs w:val="24"/>
        </w:rPr>
        <w:t>a 853/2004.EK rendeletben meghatározott követelményeket teljesítő, az eljárás tárgyának szállítására alkalmas szállító járművel, továbbá arról,</w:t>
      </w:r>
      <w:r>
        <w:rPr>
          <w:rFonts w:ascii="Times New Roman" w:hAnsi="Times New Roman" w:cs="Times New Roman"/>
          <w:sz w:val="24"/>
          <w:szCs w:val="24"/>
        </w:rPr>
        <w:t xml:space="preserve"> </w:t>
      </w:r>
      <w:r w:rsidRPr="0038348C">
        <w:rPr>
          <w:rFonts w:ascii="Times New Roman" w:hAnsi="Times New Roman" w:cs="Times New Roman"/>
          <w:sz w:val="24"/>
          <w:szCs w:val="24"/>
        </w:rPr>
        <w:t>hogy a fentiek szerinti megfelelő szállítóeszközzel a szerződés időtartama alatt folyamatosan, megszakítás nélkül rendelkezni fogunk.</w:t>
      </w:r>
    </w:p>
    <w:p w14:paraId="3AA1E44C"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6FBFFD97"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33707CB9"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Kelt: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2025.  év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hó</w:t>
      </w:r>
      <w:proofErr w:type="gramStart"/>
      <w:r w:rsidRPr="0038348C">
        <w:rPr>
          <w:rFonts w:ascii="Times New Roman" w:eastAsia="Times New Roman" w:hAnsi="Times New Roman" w:cs="Times New Roman"/>
          <w:sz w:val="24"/>
          <w:szCs w:val="24"/>
          <w:lang w:eastAsia="hu-HU"/>
        </w:rPr>
        <w:t xml:space="preserve"> ….</w:t>
      </w:r>
      <w:proofErr w:type="gramEnd"/>
      <w:r w:rsidRPr="0038348C">
        <w:rPr>
          <w:rFonts w:ascii="Times New Roman" w:eastAsia="Times New Roman" w:hAnsi="Times New Roman" w:cs="Times New Roman"/>
          <w:sz w:val="24"/>
          <w:szCs w:val="24"/>
          <w:lang w:eastAsia="hu-HU"/>
        </w:rPr>
        <w:t>. nap</w:t>
      </w:r>
    </w:p>
    <w:p w14:paraId="7D6D8A36"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w:t>
      </w:r>
    </w:p>
    <w:p w14:paraId="6E5C44FB"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64CF4BB0"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7F979E89" w14:textId="77777777" w:rsidR="0038348C" w:rsidRPr="0038348C" w:rsidRDefault="0038348C" w:rsidP="0038348C">
      <w:pPr>
        <w:spacing w:after="0" w:line="240" w:lineRule="auto"/>
        <w:ind w:left="1416" w:firstLine="708"/>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             </w:t>
      </w:r>
    </w:p>
    <w:p w14:paraId="76A9FAC8"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cégszerű aláírás</w:t>
      </w:r>
    </w:p>
    <w:p w14:paraId="7206C529"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6DA84B60" w14:textId="77777777" w:rsidR="008655DF" w:rsidRDefault="0038348C" w:rsidP="0038348C">
      <w:pPr>
        <w:pStyle w:val="NormlWeb"/>
        <w:spacing w:before="0" w:beforeAutospacing="0" w:after="120" w:afterAutospacing="0" w:line="288" w:lineRule="auto"/>
        <w:jc w:val="right"/>
      </w:pPr>
      <w:r w:rsidRPr="0038348C">
        <w:br w:type="page"/>
      </w:r>
    </w:p>
    <w:p w14:paraId="50C6BB91" w14:textId="23F13915" w:rsidR="008655DF" w:rsidRDefault="008655DF" w:rsidP="0038348C">
      <w:pPr>
        <w:pStyle w:val="NormlWeb"/>
        <w:spacing w:before="0" w:beforeAutospacing="0" w:after="120" w:afterAutospacing="0" w:line="288" w:lineRule="auto"/>
        <w:jc w:val="right"/>
        <w:rPr>
          <w:b/>
        </w:rPr>
      </w:pPr>
      <w:r>
        <w:rPr>
          <w:b/>
        </w:rPr>
        <w:lastRenderedPageBreak/>
        <w:t>12. sz. melléklet</w:t>
      </w:r>
    </w:p>
    <w:p w14:paraId="52EE9DE2" w14:textId="77777777" w:rsidR="008655DF" w:rsidRPr="008655DF" w:rsidRDefault="008655DF" w:rsidP="008655DF">
      <w:pPr>
        <w:autoSpaceDN w:val="0"/>
        <w:spacing w:after="160" w:line="240" w:lineRule="auto"/>
        <w:jc w:val="center"/>
        <w:rPr>
          <w:rFonts w:ascii="Times New Roman" w:hAnsi="Times New Roman" w:cs="Times New Roman"/>
          <w:b/>
          <w:sz w:val="24"/>
          <w:szCs w:val="24"/>
          <w:lang w:eastAsia="hu-HU" w:bidi="hu-HU"/>
        </w:rPr>
      </w:pPr>
      <w:r w:rsidRPr="008655DF">
        <w:rPr>
          <w:rFonts w:ascii="Times New Roman" w:hAnsi="Times New Roman" w:cs="Times New Roman"/>
          <w:b/>
          <w:sz w:val="24"/>
          <w:szCs w:val="24"/>
          <w:lang w:eastAsia="hu-HU" w:bidi="hu-HU"/>
        </w:rPr>
        <w:t>NYILATKOZAT</w:t>
      </w:r>
    </w:p>
    <w:p w14:paraId="272BD6D2" w14:textId="77777777" w:rsidR="008655DF" w:rsidRPr="008655DF" w:rsidRDefault="008655DF" w:rsidP="008655DF">
      <w:pPr>
        <w:spacing w:after="160" w:line="240" w:lineRule="auto"/>
        <w:ind w:left="10"/>
        <w:jc w:val="center"/>
        <w:rPr>
          <w:rFonts w:ascii="Times New Roman" w:hAnsi="Times New Roman" w:cs="Times New Roman"/>
          <w:b/>
          <w:caps/>
          <w:sz w:val="24"/>
          <w:szCs w:val="24"/>
        </w:rPr>
      </w:pPr>
    </w:p>
    <w:p w14:paraId="57DD0975" w14:textId="199DBC48" w:rsidR="008655DF" w:rsidRPr="008655DF" w:rsidRDefault="008655DF" w:rsidP="008655DF">
      <w:pPr>
        <w:spacing w:after="160" w:line="240" w:lineRule="auto"/>
        <w:ind w:left="10"/>
        <w:jc w:val="center"/>
        <w:rPr>
          <w:rFonts w:ascii="Times New Roman" w:hAnsi="Times New Roman" w:cs="Times New Roman"/>
          <w:b/>
          <w:caps/>
          <w:sz w:val="24"/>
          <w:szCs w:val="24"/>
        </w:rPr>
      </w:pPr>
      <w:r w:rsidRPr="008655DF">
        <w:rPr>
          <w:rFonts w:ascii="Times New Roman" w:hAnsi="Times New Roman" w:cs="Times New Roman"/>
          <w:b/>
          <w:caps/>
          <w:sz w:val="24"/>
          <w:szCs w:val="24"/>
        </w:rPr>
        <w:t>Pénzügyi Nyilatkozat A BESZERZÉS TÁRGYÁBÓL SZÁRMAZÓ Árbevételről</w:t>
      </w:r>
    </w:p>
    <w:p w14:paraId="55C0BF2B" w14:textId="77777777" w:rsidR="008655DF" w:rsidRPr="008655DF" w:rsidRDefault="008655DF" w:rsidP="008655DF">
      <w:pPr>
        <w:spacing w:after="160" w:line="240" w:lineRule="auto"/>
        <w:ind w:left="10"/>
        <w:jc w:val="center"/>
        <w:rPr>
          <w:rFonts w:ascii="Times New Roman" w:hAnsi="Times New Roman" w:cs="Times New Roman"/>
          <w:b/>
          <w:caps/>
          <w:sz w:val="24"/>
          <w:szCs w:val="24"/>
        </w:rPr>
      </w:pPr>
      <w:r w:rsidRPr="008655DF">
        <w:rPr>
          <w:rFonts w:ascii="Times New Roman" w:hAnsi="Times New Roman" w:cs="Times New Roman"/>
          <w:b/>
          <w:caps/>
          <w:sz w:val="24"/>
          <w:szCs w:val="24"/>
        </w:rPr>
        <w:t>P/1. alkalmasság</w:t>
      </w:r>
    </w:p>
    <w:p w14:paraId="5E72C383" w14:textId="77777777" w:rsidR="008655DF" w:rsidRPr="008655DF" w:rsidRDefault="008655DF" w:rsidP="008655DF">
      <w:pPr>
        <w:spacing w:after="160" w:line="240" w:lineRule="auto"/>
        <w:rPr>
          <w:rFonts w:ascii="Times New Roman" w:hAnsi="Times New Roman" w:cs="Times New Roman"/>
          <w:b/>
          <w:smallCaps/>
          <w:sz w:val="24"/>
          <w:szCs w:val="24"/>
        </w:rPr>
      </w:pPr>
    </w:p>
    <w:p w14:paraId="73C37232" w14:textId="5310184C" w:rsidR="008655DF" w:rsidRPr="008655DF" w:rsidRDefault="008655DF" w:rsidP="008655DF">
      <w:pPr>
        <w:spacing w:after="160" w:line="240" w:lineRule="auto"/>
        <w:ind w:left="10"/>
        <w:jc w:val="both"/>
        <w:rPr>
          <w:rFonts w:ascii="Times New Roman" w:hAnsi="Times New Roman" w:cs="Times New Roman"/>
          <w:sz w:val="24"/>
          <w:szCs w:val="24"/>
        </w:rPr>
      </w:pPr>
      <w:r w:rsidRPr="008655DF">
        <w:rPr>
          <w:rFonts w:ascii="Times New Roman" w:hAnsi="Times New Roman" w:cs="Times New Roman"/>
          <w:sz w:val="24"/>
          <w:szCs w:val="24"/>
        </w:rPr>
        <w:t xml:space="preserve">Alulírott ……………........ mint a(z) ……………………. (cégnév, székhely) cégjegyzésre jogosult képviselője a </w:t>
      </w:r>
      <w:r w:rsidRPr="008655DF">
        <w:rPr>
          <w:rFonts w:ascii="Times New Roman" w:eastAsia="Times New Roman" w:hAnsi="Times New Roman" w:cs="Times New Roman"/>
          <w:b/>
          <w:bCs/>
          <w:sz w:val="24"/>
          <w:szCs w:val="24"/>
          <w:lang w:eastAsia="x-none"/>
        </w:rPr>
        <w:t xml:space="preserve">„Biharkeresztes Város Önkormányzata - óvoda, iskola, bölcsőde közétkeztetése és az idősek szociális étkeztetése” </w:t>
      </w:r>
      <w:r w:rsidRPr="008655DF">
        <w:rPr>
          <w:rFonts w:ascii="Times New Roman" w:hAnsi="Times New Roman" w:cs="Times New Roman"/>
          <w:sz w:val="24"/>
          <w:szCs w:val="24"/>
        </w:rPr>
        <w:t>tárgyú beszerzési eljárásban</w:t>
      </w:r>
      <w:r w:rsidRPr="008655DF">
        <w:rPr>
          <w:rFonts w:ascii="Times New Roman" w:hAnsi="Times New Roman" w:cs="Times New Roman"/>
          <w:b/>
          <w:sz w:val="24"/>
          <w:szCs w:val="24"/>
        </w:rPr>
        <w:t xml:space="preserve"> </w:t>
      </w:r>
    </w:p>
    <w:p w14:paraId="2C00E0CD" w14:textId="77777777" w:rsidR="008655DF" w:rsidRPr="008655DF" w:rsidRDefault="008655DF" w:rsidP="008655DF">
      <w:pPr>
        <w:spacing w:after="160" w:line="240" w:lineRule="auto"/>
        <w:ind w:left="10"/>
        <w:jc w:val="center"/>
        <w:rPr>
          <w:rFonts w:ascii="Times New Roman" w:hAnsi="Times New Roman" w:cs="Times New Roman"/>
          <w:b/>
          <w:sz w:val="24"/>
          <w:szCs w:val="24"/>
        </w:rPr>
      </w:pPr>
    </w:p>
    <w:p w14:paraId="38BCDD08" w14:textId="77777777" w:rsidR="008655DF" w:rsidRPr="008655DF" w:rsidRDefault="008655DF" w:rsidP="008655DF">
      <w:pPr>
        <w:spacing w:after="160" w:line="240" w:lineRule="auto"/>
        <w:ind w:left="10"/>
        <w:jc w:val="center"/>
        <w:rPr>
          <w:rFonts w:ascii="Times New Roman" w:hAnsi="Times New Roman" w:cs="Times New Roman"/>
          <w:b/>
          <w:sz w:val="24"/>
          <w:szCs w:val="24"/>
        </w:rPr>
      </w:pPr>
      <w:r w:rsidRPr="008655DF">
        <w:rPr>
          <w:rFonts w:ascii="Times New Roman" w:hAnsi="Times New Roman" w:cs="Times New Roman"/>
          <w:b/>
          <w:sz w:val="24"/>
          <w:szCs w:val="24"/>
        </w:rPr>
        <w:t>n y i l a t k o z o m,</w:t>
      </w:r>
    </w:p>
    <w:p w14:paraId="40785D77" w14:textId="77777777" w:rsidR="008655DF" w:rsidRPr="008655DF" w:rsidRDefault="008655DF" w:rsidP="008655DF">
      <w:pPr>
        <w:spacing w:after="160" w:line="240" w:lineRule="auto"/>
        <w:ind w:left="10"/>
        <w:jc w:val="both"/>
        <w:rPr>
          <w:rFonts w:ascii="Times New Roman" w:hAnsi="Times New Roman" w:cs="Times New Roman"/>
          <w:sz w:val="24"/>
          <w:szCs w:val="24"/>
        </w:rPr>
      </w:pPr>
    </w:p>
    <w:p w14:paraId="3B354225" w14:textId="2BC0F923" w:rsidR="008655DF" w:rsidRPr="008655DF" w:rsidRDefault="008655DF" w:rsidP="008655DF">
      <w:pPr>
        <w:tabs>
          <w:tab w:val="right" w:leader="underscore" w:pos="9072"/>
        </w:tabs>
        <w:spacing w:after="160" w:line="240" w:lineRule="auto"/>
        <w:ind w:left="10"/>
        <w:jc w:val="both"/>
        <w:rPr>
          <w:rFonts w:ascii="Times New Roman" w:hAnsi="Times New Roman" w:cs="Times New Roman"/>
          <w:sz w:val="24"/>
          <w:szCs w:val="24"/>
        </w:rPr>
      </w:pPr>
      <w:r w:rsidRPr="008655DF">
        <w:rPr>
          <w:rFonts w:ascii="Times New Roman" w:hAnsi="Times New Roman" w:cs="Times New Roman"/>
          <w:sz w:val="24"/>
          <w:szCs w:val="24"/>
        </w:rPr>
        <w:t>hogy az általam képviselt gazdasági társaságnak az Ajánlati Felhívás megküldésének napját megelőző utolsó mérlegfordulónappal lezárt üzleti év (2024.) vonatkozásában a beszerzés tárgya (közétkeztetés) szerinti - általános forgalmi adó nélkül számított – árbevétel</w:t>
      </w:r>
      <w:r>
        <w:rPr>
          <w:rFonts w:ascii="Times New Roman" w:hAnsi="Times New Roman" w:cs="Times New Roman"/>
          <w:sz w:val="24"/>
          <w:szCs w:val="24"/>
        </w:rPr>
        <w:t>e az alábbi:</w:t>
      </w:r>
    </w:p>
    <w:p w14:paraId="5E737D93" w14:textId="2FFDEB36" w:rsidR="008655DF" w:rsidRPr="008655DF" w:rsidRDefault="008655DF" w:rsidP="008655DF">
      <w:pPr>
        <w:tabs>
          <w:tab w:val="right" w:leader="underscore" w:pos="9072"/>
        </w:tabs>
        <w:spacing w:after="160" w:line="240" w:lineRule="auto"/>
        <w:ind w:left="10"/>
        <w:jc w:val="both"/>
        <w:rPr>
          <w:rFonts w:ascii="Times New Roman" w:hAnsi="Times New Roman" w:cs="Times New Roman"/>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5670"/>
      </w:tblGrid>
      <w:tr w:rsidR="008655DF" w:rsidRPr="008655DF" w14:paraId="53B28631" w14:textId="77777777" w:rsidTr="008655DF">
        <w:tc>
          <w:tcPr>
            <w:tcW w:w="3397" w:type="dxa"/>
            <w:tcBorders>
              <w:top w:val="single" w:sz="4" w:space="0" w:color="auto"/>
              <w:left w:val="single" w:sz="4" w:space="0" w:color="auto"/>
              <w:bottom w:val="single" w:sz="4" w:space="0" w:color="auto"/>
              <w:right w:val="single" w:sz="4" w:space="0" w:color="auto"/>
            </w:tcBorders>
            <w:vAlign w:val="center"/>
            <w:hideMark/>
          </w:tcPr>
          <w:p w14:paraId="0FA56538" w14:textId="77777777" w:rsidR="008655DF" w:rsidRPr="008655DF" w:rsidRDefault="008655DF" w:rsidP="008655DF">
            <w:pPr>
              <w:tabs>
                <w:tab w:val="right" w:leader="underscore" w:pos="9072"/>
              </w:tabs>
              <w:spacing w:after="160" w:line="240" w:lineRule="auto"/>
              <w:ind w:left="10"/>
              <w:jc w:val="center"/>
              <w:rPr>
                <w:rFonts w:ascii="Times New Roman" w:hAnsi="Times New Roman" w:cs="Times New Roman"/>
                <w:b/>
                <w:sz w:val="24"/>
                <w:szCs w:val="24"/>
              </w:rPr>
            </w:pPr>
            <w:r w:rsidRPr="008655DF">
              <w:rPr>
                <w:rFonts w:ascii="Times New Roman" w:hAnsi="Times New Roman" w:cs="Times New Roman"/>
                <w:b/>
                <w:sz w:val="24"/>
                <w:szCs w:val="24"/>
              </w:rPr>
              <w:t>Üzleti év</w:t>
            </w:r>
          </w:p>
        </w:tc>
        <w:tc>
          <w:tcPr>
            <w:tcW w:w="5670" w:type="dxa"/>
            <w:tcBorders>
              <w:top w:val="single" w:sz="4" w:space="0" w:color="auto"/>
              <w:left w:val="single" w:sz="4" w:space="0" w:color="auto"/>
              <w:bottom w:val="single" w:sz="4" w:space="0" w:color="auto"/>
              <w:right w:val="single" w:sz="4" w:space="0" w:color="auto"/>
            </w:tcBorders>
            <w:hideMark/>
          </w:tcPr>
          <w:p w14:paraId="5728CFA3" w14:textId="1F8DABB9" w:rsidR="008655DF" w:rsidRPr="008655DF" w:rsidRDefault="008655DF" w:rsidP="008655DF">
            <w:pPr>
              <w:tabs>
                <w:tab w:val="right" w:leader="underscore" w:pos="9072"/>
              </w:tabs>
              <w:spacing w:after="160" w:line="240" w:lineRule="auto"/>
              <w:ind w:left="10"/>
              <w:jc w:val="center"/>
              <w:rPr>
                <w:rFonts w:ascii="Times New Roman" w:hAnsi="Times New Roman" w:cs="Times New Roman"/>
                <w:b/>
                <w:sz w:val="24"/>
                <w:szCs w:val="24"/>
              </w:rPr>
            </w:pPr>
            <w:r w:rsidRPr="008655DF">
              <w:rPr>
                <w:rFonts w:ascii="Times New Roman" w:hAnsi="Times New Roman" w:cs="Times New Roman"/>
                <w:b/>
                <w:sz w:val="24"/>
                <w:szCs w:val="24"/>
              </w:rPr>
              <w:t>A beszerzés tárgyából (</w:t>
            </w:r>
            <w:r>
              <w:rPr>
                <w:rFonts w:ascii="Times New Roman" w:hAnsi="Times New Roman" w:cs="Times New Roman"/>
                <w:b/>
                <w:sz w:val="24"/>
                <w:szCs w:val="24"/>
              </w:rPr>
              <w:t>közétkeztetés</w:t>
            </w:r>
            <w:r w:rsidRPr="008655DF">
              <w:rPr>
                <w:rFonts w:ascii="Times New Roman" w:hAnsi="Times New Roman" w:cs="Times New Roman"/>
                <w:b/>
                <w:sz w:val="24"/>
                <w:szCs w:val="24"/>
              </w:rPr>
              <w:t>) származó árbevétel (Ft)</w:t>
            </w:r>
          </w:p>
        </w:tc>
      </w:tr>
      <w:tr w:rsidR="008655DF" w:rsidRPr="008655DF" w14:paraId="37FBE174" w14:textId="77777777" w:rsidTr="008655DF">
        <w:trPr>
          <w:trHeight w:val="527"/>
        </w:trPr>
        <w:tc>
          <w:tcPr>
            <w:tcW w:w="3397" w:type="dxa"/>
            <w:tcBorders>
              <w:top w:val="single" w:sz="4" w:space="0" w:color="auto"/>
              <w:left w:val="single" w:sz="4" w:space="0" w:color="auto"/>
              <w:bottom w:val="single" w:sz="4" w:space="0" w:color="auto"/>
              <w:right w:val="single" w:sz="4" w:space="0" w:color="auto"/>
            </w:tcBorders>
            <w:hideMark/>
          </w:tcPr>
          <w:p w14:paraId="07FA6E8E" w14:textId="77777777" w:rsidR="008655DF" w:rsidRPr="008655DF" w:rsidRDefault="008655DF" w:rsidP="008655DF">
            <w:pPr>
              <w:spacing w:after="160" w:line="256" w:lineRule="auto"/>
              <w:jc w:val="center"/>
              <w:rPr>
                <w:rFonts w:cs="Times New Roman"/>
              </w:rPr>
            </w:pPr>
            <w:r w:rsidRPr="008655DF">
              <w:rPr>
                <w:rFonts w:ascii="Times New Roman" w:hAnsi="Times New Roman" w:cs="Times New Roman"/>
                <w:sz w:val="24"/>
                <w:szCs w:val="24"/>
              </w:rPr>
              <w:t>2024</w:t>
            </w:r>
          </w:p>
        </w:tc>
        <w:tc>
          <w:tcPr>
            <w:tcW w:w="5670" w:type="dxa"/>
            <w:tcBorders>
              <w:top w:val="single" w:sz="4" w:space="0" w:color="auto"/>
              <w:left w:val="single" w:sz="4" w:space="0" w:color="auto"/>
              <w:bottom w:val="single" w:sz="4" w:space="0" w:color="auto"/>
              <w:right w:val="single" w:sz="4" w:space="0" w:color="auto"/>
            </w:tcBorders>
            <w:vAlign w:val="center"/>
          </w:tcPr>
          <w:p w14:paraId="2D6FE047" w14:textId="77777777" w:rsidR="008655DF" w:rsidRPr="008655DF" w:rsidRDefault="008655DF" w:rsidP="008655DF">
            <w:pPr>
              <w:tabs>
                <w:tab w:val="right" w:leader="underscore" w:pos="9072"/>
              </w:tabs>
              <w:spacing w:after="160" w:line="240" w:lineRule="auto"/>
              <w:ind w:left="10"/>
              <w:jc w:val="center"/>
              <w:rPr>
                <w:rFonts w:ascii="Times New Roman" w:hAnsi="Times New Roman" w:cs="Times New Roman"/>
                <w:sz w:val="24"/>
                <w:szCs w:val="24"/>
                <w:lang w:val="en-US"/>
              </w:rPr>
            </w:pPr>
          </w:p>
        </w:tc>
      </w:tr>
      <w:tr w:rsidR="008655DF" w:rsidRPr="008655DF" w14:paraId="1FF91A1C" w14:textId="77777777" w:rsidTr="008655DF">
        <w:trPr>
          <w:trHeight w:val="543"/>
        </w:trPr>
        <w:tc>
          <w:tcPr>
            <w:tcW w:w="3397" w:type="dxa"/>
            <w:tcBorders>
              <w:top w:val="single" w:sz="4" w:space="0" w:color="auto"/>
              <w:left w:val="single" w:sz="4" w:space="0" w:color="auto"/>
              <w:bottom w:val="single" w:sz="4" w:space="0" w:color="auto"/>
              <w:right w:val="single" w:sz="4" w:space="0" w:color="auto"/>
            </w:tcBorders>
            <w:vAlign w:val="center"/>
            <w:hideMark/>
          </w:tcPr>
          <w:p w14:paraId="5504FAED" w14:textId="77777777" w:rsidR="008655DF" w:rsidRPr="008655DF" w:rsidRDefault="008655DF" w:rsidP="008655DF">
            <w:pPr>
              <w:tabs>
                <w:tab w:val="right" w:leader="underscore" w:pos="9072"/>
              </w:tabs>
              <w:spacing w:after="160" w:line="240" w:lineRule="auto"/>
              <w:ind w:left="10"/>
              <w:jc w:val="center"/>
              <w:rPr>
                <w:rFonts w:ascii="Times New Roman" w:hAnsi="Times New Roman" w:cs="Times New Roman"/>
                <w:b/>
                <w:sz w:val="24"/>
                <w:szCs w:val="24"/>
              </w:rPr>
            </w:pPr>
            <w:r w:rsidRPr="008655DF">
              <w:rPr>
                <w:rFonts w:ascii="Times New Roman" w:hAnsi="Times New Roman" w:cs="Times New Roman"/>
                <w:b/>
                <w:sz w:val="24"/>
                <w:szCs w:val="24"/>
              </w:rPr>
              <w:t>Összesen:</w:t>
            </w:r>
          </w:p>
        </w:tc>
        <w:tc>
          <w:tcPr>
            <w:tcW w:w="5670" w:type="dxa"/>
            <w:tcBorders>
              <w:top w:val="single" w:sz="4" w:space="0" w:color="auto"/>
              <w:left w:val="single" w:sz="4" w:space="0" w:color="auto"/>
              <w:bottom w:val="single" w:sz="4" w:space="0" w:color="auto"/>
              <w:right w:val="single" w:sz="4" w:space="0" w:color="auto"/>
            </w:tcBorders>
            <w:vAlign w:val="center"/>
          </w:tcPr>
          <w:p w14:paraId="3B1B437E" w14:textId="77777777" w:rsidR="008655DF" w:rsidRPr="008655DF" w:rsidRDefault="008655DF" w:rsidP="008655DF">
            <w:pPr>
              <w:tabs>
                <w:tab w:val="right" w:leader="underscore" w:pos="9072"/>
              </w:tabs>
              <w:spacing w:after="160" w:line="240" w:lineRule="auto"/>
              <w:ind w:left="10"/>
              <w:jc w:val="center"/>
              <w:rPr>
                <w:rFonts w:ascii="Times New Roman" w:hAnsi="Times New Roman" w:cs="Times New Roman"/>
                <w:b/>
                <w:sz w:val="24"/>
                <w:szCs w:val="24"/>
              </w:rPr>
            </w:pPr>
          </w:p>
        </w:tc>
      </w:tr>
    </w:tbl>
    <w:p w14:paraId="326B55C7" w14:textId="77777777" w:rsidR="008655DF" w:rsidRPr="008655DF" w:rsidRDefault="008655DF" w:rsidP="008655DF">
      <w:pPr>
        <w:autoSpaceDN w:val="0"/>
        <w:spacing w:after="160" w:line="240" w:lineRule="auto"/>
        <w:jc w:val="both"/>
        <w:rPr>
          <w:rFonts w:ascii="Times New Roman" w:hAnsi="Times New Roman" w:cs="Times New Roman"/>
          <w:sz w:val="24"/>
          <w:szCs w:val="24"/>
          <w:lang w:eastAsia="hu-HU" w:bidi="hu-HU"/>
        </w:rPr>
      </w:pPr>
    </w:p>
    <w:p w14:paraId="5AC67035" w14:textId="77777777" w:rsidR="008655DF" w:rsidRPr="008655DF" w:rsidRDefault="008655DF" w:rsidP="008655DF">
      <w:pPr>
        <w:autoSpaceDN w:val="0"/>
        <w:spacing w:after="160" w:line="240" w:lineRule="auto"/>
        <w:jc w:val="both"/>
        <w:rPr>
          <w:rFonts w:ascii="Times New Roman" w:hAnsi="Times New Roman" w:cs="Times New Roman"/>
          <w:sz w:val="24"/>
          <w:szCs w:val="24"/>
          <w:lang w:eastAsia="hu-HU" w:bidi="hu-HU"/>
        </w:rPr>
      </w:pPr>
      <w:proofErr w:type="gramStart"/>
      <w:r w:rsidRPr="008655DF">
        <w:rPr>
          <w:rFonts w:ascii="Times New Roman" w:hAnsi="Times New Roman" w:cs="Times New Roman"/>
          <w:sz w:val="24"/>
          <w:szCs w:val="24"/>
          <w:lang w:eastAsia="hu-HU" w:bidi="hu-HU"/>
        </w:rPr>
        <w:t>Kelt:…</w:t>
      </w:r>
      <w:proofErr w:type="gramEnd"/>
      <w:r w:rsidRPr="008655DF">
        <w:rPr>
          <w:rFonts w:ascii="Times New Roman" w:hAnsi="Times New Roman" w:cs="Times New Roman"/>
          <w:sz w:val="24"/>
          <w:szCs w:val="24"/>
          <w:lang w:eastAsia="hu-HU" w:bidi="hu-HU"/>
        </w:rPr>
        <w:t>………</w:t>
      </w:r>
      <w:proofErr w:type="gramStart"/>
      <w:r w:rsidRPr="008655DF">
        <w:rPr>
          <w:rFonts w:ascii="Times New Roman" w:hAnsi="Times New Roman" w:cs="Times New Roman"/>
          <w:sz w:val="24"/>
          <w:szCs w:val="24"/>
          <w:lang w:eastAsia="hu-HU" w:bidi="hu-HU"/>
        </w:rPr>
        <w:t>…….</w:t>
      </w:r>
      <w:proofErr w:type="gramEnd"/>
      <w:r w:rsidRPr="008655DF">
        <w:rPr>
          <w:rFonts w:ascii="Times New Roman" w:hAnsi="Times New Roman" w:cs="Times New Roman"/>
          <w:sz w:val="24"/>
          <w:szCs w:val="24"/>
          <w:lang w:eastAsia="hu-HU" w:bidi="hu-HU"/>
        </w:rPr>
        <w:t>., 2025. …………………….</w:t>
      </w:r>
      <w:r w:rsidRPr="008655DF">
        <w:rPr>
          <w:rFonts w:ascii="Times New Roman" w:hAnsi="Times New Roman" w:cs="Times New Roman"/>
          <w:sz w:val="24"/>
          <w:szCs w:val="24"/>
          <w:lang w:eastAsia="hu-HU" w:bidi="hu-HU"/>
        </w:rPr>
        <w:tab/>
      </w:r>
    </w:p>
    <w:p w14:paraId="09CB94F2" w14:textId="77777777" w:rsidR="008655DF" w:rsidRPr="008655DF" w:rsidRDefault="008655DF" w:rsidP="008655DF">
      <w:pPr>
        <w:autoSpaceDN w:val="0"/>
        <w:spacing w:after="160" w:line="240" w:lineRule="auto"/>
        <w:jc w:val="both"/>
        <w:rPr>
          <w:rFonts w:ascii="Times New Roman" w:hAnsi="Times New Roman" w:cs="Times New Roman"/>
          <w:sz w:val="24"/>
          <w:szCs w:val="24"/>
          <w:lang w:eastAsia="hu-HU" w:bidi="hu-HU"/>
        </w:rPr>
      </w:pPr>
    </w:p>
    <w:p w14:paraId="621DCCC5" w14:textId="77777777" w:rsidR="008655DF" w:rsidRPr="008655DF" w:rsidRDefault="008655DF" w:rsidP="008655DF">
      <w:pPr>
        <w:tabs>
          <w:tab w:val="center" w:pos="7371"/>
        </w:tabs>
        <w:autoSpaceDN w:val="0"/>
        <w:spacing w:after="160" w:line="240" w:lineRule="auto"/>
        <w:jc w:val="both"/>
        <w:rPr>
          <w:rFonts w:ascii="Times New Roman" w:hAnsi="Times New Roman" w:cs="Times New Roman"/>
          <w:sz w:val="24"/>
          <w:szCs w:val="24"/>
          <w:lang w:eastAsia="hu-HU" w:bidi="hu-HU"/>
        </w:rPr>
      </w:pPr>
      <w:r w:rsidRPr="008655DF">
        <w:rPr>
          <w:rFonts w:ascii="Times New Roman" w:hAnsi="Times New Roman" w:cs="Times New Roman"/>
          <w:sz w:val="24"/>
          <w:szCs w:val="24"/>
          <w:lang w:eastAsia="hu-HU" w:bidi="hu-HU"/>
        </w:rPr>
        <w:tab/>
        <w:t>……………………………….</w:t>
      </w:r>
    </w:p>
    <w:p w14:paraId="2C459EFF" w14:textId="77777777" w:rsidR="008655DF" w:rsidRPr="008655DF" w:rsidRDefault="008655DF" w:rsidP="008655DF">
      <w:pPr>
        <w:autoSpaceDN w:val="0"/>
        <w:spacing w:after="160" w:line="240" w:lineRule="auto"/>
        <w:rPr>
          <w:rFonts w:ascii="Times New Roman" w:hAnsi="Times New Roman" w:cs="Times New Roman"/>
          <w:sz w:val="24"/>
          <w:szCs w:val="24"/>
          <w:lang w:bidi="hu-HU"/>
        </w:rPr>
      </w:pP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r>
      <w:r w:rsidRPr="008655DF">
        <w:rPr>
          <w:rFonts w:ascii="Times New Roman" w:hAnsi="Times New Roman" w:cs="Times New Roman"/>
          <w:b/>
          <w:bCs/>
          <w:sz w:val="24"/>
          <w:szCs w:val="24"/>
          <w:lang w:eastAsia="hu-HU" w:bidi="hu-HU"/>
        </w:rPr>
        <w:tab/>
        <w:t xml:space="preserve">     </w:t>
      </w:r>
      <w:r w:rsidRPr="008655DF">
        <w:rPr>
          <w:rFonts w:ascii="Times New Roman" w:hAnsi="Times New Roman" w:cs="Times New Roman"/>
          <w:sz w:val="24"/>
          <w:szCs w:val="24"/>
          <w:lang w:bidi="hu-HU"/>
        </w:rPr>
        <w:t>Ajánlattevő cégszerű aláírása</w:t>
      </w:r>
    </w:p>
    <w:p w14:paraId="05F17907" w14:textId="77777777" w:rsidR="008655DF" w:rsidRPr="008655DF" w:rsidRDefault="008655DF" w:rsidP="008655DF">
      <w:pPr>
        <w:spacing w:after="0" w:line="240" w:lineRule="auto"/>
        <w:jc w:val="right"/>
        <w:rPr>
          <w:rFonts w:ascii="Times New Roman" w:eastAsia="Times New Roman" w:hAnsi="Times New Roman" w:cs="Times New Roman"/>
          <w:bCs/>
          <w:sz w:val="24"/>
          <w:szCs w:val="24"/>
          <w:lang w:eastAsia="hu-HU"/>
        </w:rPr>
      </w:pPr>
    </w:p>
    <w:p w14:paraId="1BBCB399" w14:textId="77777777" w:rsidR="008655DF" w:rsidRPr="008655DF" w:rsidRDefault="008655DF" w:rsidP="008655DF">
      <w:pPr>
        <w:spacing w:after="0" w:line="240" w:lineRule="auto"/>
        <w:jc w:val="right"/>
        <w:rPr>
          <w:rFonts w:ascii="Times New Roman" w:eastAsia="Times New Roman" w:hAnsi="Times New Roman" w:cs="Times New Roman"/>
          <w:bCs/>
          <w:sz w:val="24"/>
          <w:szCs w:val="24"/>
          <w:lang w:eastAsia="hu-HU"/>
        </w:rPr>
      </w:pPr>
    </w:p>
    <w:p w14:paraId="3142B4F2" w14:textId="77777777" w:rsidR="008655DF" w:rsidRPr="008655DF" w:rsidRDefault="008655DF" w:rsidP="008655DF">
      <w:pPr>
        <w:spacing w:after="0" w:line="240" w:lineRule="auto"/>
        <w:jc w:val="right"/>
        <w:rPr>
          <w:rFonts w:ascii="Times New Roman" w:eastAsia="Times New Roman" w:hAnsi="Times New Roman" w:cs="Times New Roman"/>
          <w:bCs/>
          <w:sz w:val="24"/>
          <w:szCs w:val="24"/>
          <w:lang w:eastAsia="hu-HU"/>
        </w:rPr>
      </w:pPr>
    </w:p>
    <w:p w14:paraId="672482E0" w14:textId="77777777" w:rsidR="008655DF" w:rsidRPr="008655DF" w:rsidRDefault="008655DF" w:rsidP="008655DF">
      <w:pPr>
        <w:spacing w:after="0" w:line="240" w:lineRule="auto"/>
        <w:jc w:val="right"/>
        <w:rPr>
          <w:rFonts w:ascii="Times New Roman" w:eastAsia="Times New Roman" w:hAnsi="Times New Roman" w:cs="Times New Roman"/>
          <w:bCs/>
          <w:sz w:val="24"/>
          <w:szCs w:val="24"/>
          <w:lang w:eastAsia="hu-HU"/>
        </w:rPr>
      </w:pPr>
    </w:p>
    <w:p w14:paraId="7EBDB8D7" w14:textId="77777777" w:rsidR="008655DF" w:rsidRPr="008655DF" w:rsidRDefault="008655DF" w:rsidP="008655DF">
      <w:pPr>
        <w:spacing w:after="160" w:line="240" w:lineRule="auto"/>
        <w:jc w:val="right"/>
        <w:rPr>
          <w:rFonts w:ascii="Times New Roman" w:eastAsia="Times New Roman" w:hAnsi="Times New Roman" w:cs="Times New Roman"/>
          <w:bCs/>
          <w:sz w:val="24"/>
          <w:szCs w:val="24"/>
          <w:lang w:eastAsia="hu-HU"/>
        </w:rPr>
      </w:pPr>
    </w:p>
    <w:p w14:paraId="4F691EC5" w14:textId="77777777" w:rsidR="008655DF" w:rsidRPr="008655DF" w:rsidRDefault="008655DF" w:rsidP="008655DF">
      <w:pPr>
        <w:spacing w:after="160" w:line="240" w:lineRule="auto"/>
        <w:jc w:val="right"/>
        <w:rPr>
          <w:rFonts w:ascii="Times New Roman" w:eastAsia="Times New Roman" w:hAnsi="Times New Roman" w:cs="Times New Roman"/>
          <w:bCs/>
          <w:sz w:val="24"/>
          <w:szCs w:val="24"/>
          <w:lang w:eastAsia="hu-HU"/>
        </w:rPr>
      </w:pPr>
    </w:p>
    <w:p w14:paraId="78279D9D" w14:textId="77777777" w:rsidR="008655DF" w:rsidRDefault="008655DF" w:rsidP="0038348C">
      <w:pPr>
        <w:pStyle w:val="NormlWeb"/>
        <w:spacing w:before="0" w:beforeAutospacing="0" w:after="120" w:afterAutospacing="0" w:line="288" w:lineRule="auto"/>
        <w:jc w:val="right"/>
        <w:rPr>
          <w:b/>
        </w:rPr>
      </w:pPr>
    </w:p>
    <w:p w14:paraId="414D35CC" w14:textId="77777777" w:rsidR="008655DF" w:rsidRDefault="008655DF" w:rsidP="0038348C">
      <w:pPr>
        <w:pStyle w:val="NormlWeb"/>
        <w:spacing w:before="0" w:beforeAutospacing="0" w:after="120" w:afterAutospacing="0" w:line="288" w:lineRule="auto"/>
        <w:jc w:val="right"/>
        <w:rPr>
          <w:b/>
        </w:rPr>
      </w:pPr>
    </w:p>
    <w:p w14:paraId="3E4224CF" w14:textId="77777777" w:rsidR="008655DF" w:rsidRDefault="008655DF" w:rsidP="0038348C">
      <w:pPr>
        <w:pStyle w:val="NormlWeb"/>
        <w:spacing w:before="0" w:beforeAutospacing="0" w:after="120" w:afterAutospacing="0" w:line="288" w:lineRule="auto"/>
        <w:jc w:val="right"/>
        <w:rPr>
          <w:b/>
        </w:rPr>
      </w:pPr>
    </w:p>
    <w:p w14:paraId="101ED25C" w14:textId="51D16AF2" w:rsidR="008655DF" w:rsidRDefault="008655DF" w:rsidP="0038348C">
      <w:pPr>
        <w:pStyle w:val="NormlWeb"/>
        <w:spacing w:before="0" w:beforeAutospacing="0" w:after="120" w:afterAutospacing="0" w:line="288" w:lineRule="auto"/>
        <w:jc w:val="right"/>
        <w:rPr>
          <w:b/>
        </w:rPr>
      </w:pPr>
      <w:r>
        <w:rPr>
          <w:b/>
        </w:rPr>
        <w:lastRenderedPageBreak/>
        <w:t>13. sz. melléklet</w:t>
      </w:r>
    </w:p>
    <w:p w14:paraId="6A00AD03" w14:textId="11EEEE60" w:rsidR="008655DF" w:rsidRDefault="008655DF" w:rsidP="008655DF">
      <w:pPr>
        <w:pStyle w:val="NormlWeb"/>
        <w:spacing w:before="0" w:beforeAutospacing="0" w:after="120" w:afterAutospacing="0" w:line="288" w:lineRule="auto"/>
        <w:jc w:val="center"/>
        <w:rPr>
          <w:b/>
        </w:rPr>
      </w:pPr>
      <w:r>
        <w:rPr>
          <w:b/>
        </w:rPr>
        <w:t>Ajánlati biztosíték befizetés igazolás</w:t>
      </w:r>
    </w:p>
    <w:p w14:paraId="79B8341F" w14:textId="77777777" w:rsidR="008655DF" w:rsidRDefault="008655DF" w:rsidP="0038348C">
      <w:pPr>
        <w:pStyle w:val="NormlWeb"/>
        <w:spacing w:before="0" w:beforeAutospacing="0" w:after="120" w:afterAutospacing="0" w:line="288" w:lineRule="auto"/>
        <w:jc w:val="right"/>
        <w:rPr>
          <w:b/>
        </w:rPr>
      </w:pPr>
    </w:p>
    <w:p w14:paraId="67A65308" w14:textId="77777777" w:rsidR="008655DF" w:rsidRDefault="008655DF" w:rsidP="0038348C">
      <w:pPr>
        <w:pStyle w:val="NormlWeb"/>
        <w:spacing w:before="0" w:beforeAutospacing="0" w:after="120" w:afterAutospacing="0" w:line="288" w:lineRule="auto"/>
        <w:jc w:val="right"/>
        <w:rPr>
          <w:b/>
        </w:rPr>
      </w:pPr>
    </w:p>
    <w:p w14:paraId="226DAF95" w14:textId="77777777" w:rsidR="008655DF" w:rsidRDefault="008655DF" w:rsidP="0038348C">
      <w:pPr>
        <w:pStyle w:val="NormlWeb"/>
        <w:spacing w:before="0" w:beforeAutospacing="0" w:after="120" w:afterAutospacing="0" w:line="288" w:lineRule="auto"/>
        <w:jc w:val="right"/>
        <w:rPr>
          <w:b/>
        </w:rPr>
      </w:pPr>
    </w:p>
    <w:p w14:paraId="3F5565AB" w14:textId="77777777" w:rsidR="008655DF" w:rsidRDefault="008655DF" w:rsidP="0038348C">
      <w:pPr>
        <w:pStyle w:val="NormlWeb"/>
        <w:spacing w:before="0" w:beforeAutospacing="0" w:after="120" w:afterAutospacing="0" w:line="288" w:lineRule="auto"/>
        <w:jc w:val="right"/>
        <w:rPr>
          <w:b/>
        </w:rPr>
      </w:pPr>
    </w:p>
    <w:p w14:paraId="4D8E3EBF" w14:textId="77777777" w:rsidR="008655DF" w:rsidRDefault="008655DF" w:rsidP="0038348C">
      <w:pPr>
        <w:pStyle w:val="NormlWeb"/>
        <w:spacing w:before="0" w:beforeAutospacing="0" w:after="120" w:afterAutospacing="0" w:line="288" w:lineRule="auto"/>
        <w:jc w:val="right"/>
        <w:rPr>
          <w:b/>
        </w:rPr>
      </w:pPr>
    </w:p>
    <w:p w14:paraId="4DB90CE9" w14:textId="77777777" w:rsidR="008655DF" w:rsidRDefault="008655DF" w:rsidP="0038348C">
      <w:pPr>
        <w:pStyle w:val="NormlWeb"/>
        <w:spacing w:before="0" w:beforeAutospacing="0" w:after="120" w:afterAutospacing="0" w:line="288" w:lineRule="auto"/>
        <w:jc w:val="right"/>
        <w:rPr>
          <w:b/>
        </w:rPr>
      </w:pPr>
    </w:p>
    <w:p w14:paraId="2CCEAEAA" w14:textId="77777777" w:rsidR="008655DF" w:rsidRDefault="008655DF" w:rsidP="0038348C">
      <w:pPr>
        <w:pStyle w:val="NormlWeb"/>
        <w:spacing w:before="0" w:beforeAutospacing="0" w:after="120" w:afterAutospacing="0" w:line="288" w:lineRule="auto"/>
        <w:jc w:val="right"/>
        <w:rPr>
          <w:b/>
        </w:rPr>
      </w:pPr>
    </w:p>
    <w:p w14:paraId="3F2A03BD" w14:textId="77777777" w:rsidR="008655DF" w:rsidRDefault="008655DF" w:rsidP="0038348C">
      <w:pPr>
        <w:pStyle w:val="NormlWeb"/>
        <w:spacing w:before="0" w:beforeAutospacing="0" w:after="120" w:afterAutospacing="0" w:line="288" w:lineRule="auto"/>
        <w:jc w:val="right"/>
        <w:rPr>
          <w:b/>
        </w:rPr>
      </w:pPr>
    </w:p>
    <w:p w14:paraId="6C46B466" w14:textId="77777777" w:rsidR="008655DF" w:rsidRDefault="008655DF" w:rsidP="0038348C">
      <w:pPr>
        <w:pStyle w:val="NormlWeb"/>
        <w:spacing w:before="0" w:beforeAutospacing="0" w:after="120" w:afterAutospacing="0" w:line="288" w:lineRule="auto"/>
        <w:jc w:val="right"/>
        <w:rPr>
          <w:b/>
        </w:rPr>
      </w:pPr>
    </w:p>
    <w:p w14:paraId="2561BF5A" w14:textId="77777777" w:rsidR="008655DF" w:rsidRDefault="008655DF" w:rsidP="0038348C">
      <w:pPr>
        <w:pStyle w:val="NormlWeb"/>
        <w:spacing w:before="0" w:beforeAutospacing="0" w:after="120" w:afterAutospacing="0" w:line="288" w:lineRule="auto"/>
        <w:jc w:val="right"/>
        <w:rPr>
          <w:b/>
        </w:rPr>
      </w:pPr>
    </w:p>
    <w:p w14:paraId="5EB4AB69" w14:textId="77777777" w:rsidR="008655DF" w:rsidRDefault="008655DF" w:rsidP="0038348C">
      <w:pPr>
        <w:pStyle w:val="NormlWeb"/>
        <w:spacing w:before="0" w:beforeAutospacing="0" w:after="120" w:afterAutospacing="0" w:line="288" w:lineRule="auto"/>
        <w:jc w:val="right"/>
        <w:rPr>
          <w:b/>
        </w:rPr>
      </w:pPr>
    </w:p>
    <w:p w14:paraId="0616B5DC" w14:textId="77777777" w:rsidR="008655DF" w:rsidRDefault="008655DF" w:rsidP="0038348C">
      <w:pPr>
        <w:pStyle w:val="NormlWeb"/>
        <w:spacing w:before="0" w:beforeAutospacing="0" w:after="120" w:afterAutospacing="0" w:line="288" w:lineRule="auto"/>
        <w:jc w:val="right"/>
        <w:rPr>
          <w:b/>
        </w:rPr>
      </w:pPr>
    </w:p>
    <w:p w14:paraId="59A9C9CB" w14:textId="77777777" w:rsidR="008655DF" w:rsidRDefault="008655DF" w:rsidP="0038348C">
      <w:pPr>
        <w:pStyle w:val="NormlWeb"/>
        <w:spacing w:before="0" w:beforeAutospacing="0" w:after="120" w:afterAutospacing="0" w:line="288" w:lineRule="auto"/>
        <w:jc w:val="right"/>
        <w:rPr>
          <w:b/>
        </w:rPr>
      </w:pPr>
    </w:p>
    <w:p w14:paraId="1E375DDF" w14:textId="77777777" w:rsidR="008655DF" w:rsidRDefault="008655DF" w:rsidP="0038348C">
      <w:pPr>
        <w:pStyle w:val="NormlWeb"/>
        <w:spacing w:before="0" w:beforeAutospacing="0" w:after="120" w:afterAutospacing="0" w:line="288" w:lineRule="auto"/>
        <w:jc w:val="right"/>
        <w:rPr>
          <w:b/>
        </w:rPr>
      </w:pPr>
    </w:p>
    <w:p w14:paraId="52105A14" w14:textId="77777777" w:rsidR="008655DF" w:rsidRDefault="008655DF" w:rsidP="0038348C">
      <w:pPr>
        <w:pStyle w:val="NormlWeb"/>
        <w:spacing w:before="0" w:beforeAutospacing="0" w:after="120" w:afterAutospacing="0" w:line="288" w:lineRule="auto"/>
        <w:jc w:val="right"/>
        <w:rPr>
          <w:b/>
        </w:rPr>
      </w:pPr>
    </w:p>
    <w:p w14:paraId="71B31815" w14:textId="77777777" w:rsidR="008655DF" w:rsidRDefault="008655DF" w:rsidP="0038348C">
      <w:pPr>
        <w:pStyle w:val="NormlWeb"/>
        <w:spacing w:before="0" w:beforeAutospacing="0" w:after="120" w:afterAutospacing="0" w:line="288" w:lineRule="auto"/>
        <w:jc w:val="right"/>
        <w:rPr>
          <w:b/>
        </w:rPr>
      </w:pPr>
    </w:p>
    <w:p w14:paraId="380CB219" w14:textId="77777777" w:rsidR="008655DF" w:rsidRDefault="008655DF" w:rsidP="0038348C">
      <w:pPr>
        <w:pStyle w:val="NormlWeb"/>
        <w:spacing w:before="0" w:beforeAutospacing="0" w:after="120" w:afterAutospacing="0" w:line="288" w:lineRule="auto"/>
        <w:jc w:val="right"/>
        <w:rPr>
          <w:b/>
        </w:rPr>
      </w:pPr>
    </w:p>
    <w:p w14:paraId="1468BD96" w14:textId="77777777" w:rsidR="008655DF" w:rsidRDefault="008655DF" w:rsidP="0038348C">
      <w:pPr>
        <w:pStyle w:val="NormlWeb"/>
        <w:spacing w:before="0" w:beforeAutospacing="0" w:after="120" w:afterAutospacing="0" w:line="288" w:lineRule="auto"/>
        <w:jc w:val="right"/>
        <w:rPr>
          <w:b/>
        </w:rPr>
      </w:pPr>
    </w:p>
    <w:p w14:paraId="0AF70A95" w14:textId="77777777" w:rsidR="008655DF" w:rsidRDefault="008655DF" w:rsidP="0038348C">
      <w:pPr>
        <w:pStyle w:val="NormlWeb"/>
        <w:spacing w:before="0" w:beforeAutospacing="0" w:after="120" w:afterAutospacing="0" w:line="288" w:lineRule="auto"/>
        <w:jc w:val="right"/>
        <w:rPr>
          <w:b/>
        </w:rPr>
      </w:pPr>
    </w:p>
    <w:p w14:paraId="1DFB7416" w14:textId="77777777" w:rsidR="008655DF" w:rsidRDefault="008655DF" w:rsidP="0038348C">
      <w:pPr>
        <w:pStyle w:val="NormlWeb"/>
        <w:spacing w:before="0" w:beforeAutospacing="0" w:after="120" w:afterAutospacing="0" w:line="288" w:lineRule="auto"/>
        <w:jc w:val="right"/>
        <w:rPr>
          <w:b/>
        </w:rPr>
      </w:pPr>
    </w:p>
    <w:p w14:paraId="0E1C1EC4" w14:textId="77777777" w:rsidR="008655DF" w:rsidRDefault="008655DF" w:rsidP="0038348C">
      <w:pPr>
        <w:pStyle w:val="NormlWeb"/>
        <w:spacing w:before="0" w:beforeAutospacing="0" w:after="120" w:afterAutospacing="0" w:line="288" w:lineRule="auto"/>
        <w:jc w:val="right"/>
        <w:rPr>
          <w:b/>
        </w:rPr>
      </w:pPr>
    </w:p>
    <w:p w14:paraId="6F6387BE" w14:textId="77777777" w:rsidR="008655DF" w:rsidRDefault="008655DF" w:rsidP="0038348C">
      <w:pPr>
        <w:pStyle w:val="NormlWeb"/>
        <w:spacing w:before="0" w:beforeAutospacing="0" w:after="120" w:afterAutospacing="0" w:line="288" w:lineRule="auto"/>
        <w:jc w:val="right"/>
        <w:rPr>
          <w:b/>
        </w:rPr>
      </w:pPr>
    </w:p>
    <w:p w14:paraId="49FDB60A" w14:textId="77777777" w:rsidR="008655DF" w:rsidRDefault="008655DF" w:rsidP="0038348C">
      <w:pPr>
        <w:pStyle w:val="NormlWeb"/>
        <w:spacing w:before="0" w:beforeAutospacing="0" w:after="120" w:afterAutospacing="0" w:line="288" w:lineRule="auto"/>
        <w:jc w:val="right"/>
        <w:rPr>
          <w:b/>
        </w:rPr>
      </w:pPr>
    </w:p>
    <w:p w14:paraId="45226BD7" w14:textId="77777777" w:rsidR="008655DF" w:rsidRDefault="008655DF" w:rsidP="0038348C">
      <w:pPr>
        <w:pStyle w:val="NormlWeb"/>
        <w:spacing w:before="0" w:beforeAutospacing="0" w:after="120" w:afterAutospacing="0" w:line="288" w:lineRule="auto"/>
        <w:jc w:val="right"/>
        <w:rPr>
          <w:b/>
        </w:rPr>
      </w:pPr>
    </w:p>
    <w:p w14:paraId="31A25F82" w14:textId="77777777" w:rsidR="008655DF" w:rsidRDefault="008655DF" w:rsidP="0038348C">
      <w:pPr>
        <w:pStyle w:val="NormlWeb"/>
        <w:spacing w:before="0" w:beforeAutospacing="0" w:after="120" w:afterAutospacing="0" w:line="288" w:lineRule="auto"/>
        <w:jc w:val="right"/>
        <w:rPr>
          <w:b/>
        </w:rPr>
      </w:pPr>
    </w:p>
    <w:p w14:paraId="7BB2B9DA" w14:textId="77777777" w:rsidR="008655DF" w:rsidRDefault="008655DF" w:rsidP="0038348C">
      <w:pPr>
        <w:pStyle w:val="NormlWeb"/>
        <w:spacing w:before="0" w:beforeAutospacing="0" w:after="120" w:afterAutospacing="0" w:line="288" w:lineRule="auto"/>
        <w:jc w:val="right"/>
        <w:rPr>
          <w:b/>
        </w:rPr>
      </w:pPr>
    </w:p>
    <w:p w14:paraId="5CD205CB" w14:textId="77777777" w:rsidR="008655DF" w:rsidRDefault="008655DF" w:rsidP="0038348C">
      <w:pPr>
        <w:pStyle w:val="NormlWeb"/>
        <w:spacing w:before="0" w:beforeAutospacing="0" w:after="120" w:afterAutospacing="0" w:line="288" w:lineRule="auto"/>
        <w:jc w:val="right"/>
        <w:rPr>
          <w:b/>
        </w:rPr>
      </w:pPr>
    </w:p>
    <w:p w14:paraId="0683FEDC" w14:textId="77777777" w:rsidR="008655DF" w:rsidRDefault="008655DF" w:rsidP="0038348C">
      <w:pPr>
        <w:pStyle w:val="NormlWeb"/>
        <w:spacing w:before="0" w:beforeAutospacing="0" w:after="120" w:afterAutospacing="0" w:line="288" w:lineRule="auto"/>
        <w:jc w:val="right"/>
        <w:rPr>
          <w:b/>
        </w:rPr>
      </w:pPr>
    </w:p>
    <w:p w14:paraId="56B32B67" w14:textId="77777777" w:rsidR="008655DF" w:rsidRDefault="008655DF" w:rsidP="0038348C">
      <w:pPr>
        <w:pStyle w:val="NormlWeb"/>
        <w:spacing w:before="0" w:beforeAutospacing="0" w:after="120" w:afterAutospacing="0" w:line="288" w:lineRule="auto"/>
        <w:jc w:val="right"/>
        <w:rPr>
          <w:b/>
        </w:rPr>
      </w:pPr>
    </w:p>
    <w:p w14:paraId="18483F00" w14:textId="7CB3B200" w:rsidR="008655DF" w:rsidRDefault="008655DF" w:rsidP="0038348C">
      <w:pPr>
        <w:pStyle w:val="NormlWeb"/>
        <w:spacing w:before="0" w:beforeAutospacing="0" w:after="120" w:afterAutospacing="0" w:line="288" w:lineRule="auto"/>
        <w:jc w:val="right"/>
        <w:rPr>
          <w:b/>
        </w:rPr>
      </w:pPr>
      <w:r>
        <w:rPr>
          <w:b/>
        </w:rPr>
        <w:lastRenderedPageBreak/>
        <w:t>14. sz. melléklet</w:t>
      </w:r>
    </w:p>
    <w:p w14:paraId="66F44D55" w14:textId="77777777" w:rsidR="008655DF" w:rsidRPr="008655DF" w:rsidRDefault="008655DF" w:rsidP="008655DF">
      <w:pPr>
        <w:spacing w:before="100" w:beforeAutospacing="1" w:after="100" w:afterAutospacing="1" w:line="240" w:lineRule="auto"/>
        <w:jc w:val="center"/>
        <w:rPr>
          <w:rFonts w:ascii="Times New Roman" w:eastAsia="Times New Roman" w:hAnsi="Times New Roman" w:cs="Times New Roman"/>
          <w:b/>
          <w:sz w:val="24"/>
          <w:szCs w:val="24"/>
        </w:rPr>
      </w:pPr>
      <w:r w:rsidRPr="008655DF">
        <w:rPr>
          <w:rFonts w:ascii="Times New Roman" w:eastAsia="Times New Roman" w:hAnsi="Times New Roman" w:cs="Times New Roman"/>
          <w:b/>
          <w:sz w:val="24"/>
          <w:szCs w:val="24"/>
        </w:rPr>
        <w:t>NYILATKOZAT</w:t>
      </w:r>
    </w:p>
    <w:p w14:paraId="65D73236" w14:textId="3D24A74D" w:rsidR="008655DF" w:rsidRPr="008655DF" w:rsidRDefault="008655DF" w:rsidP="008655DF">
      <w:pPr>
        <w:spacing w:before="100" w:beforeAutospacing="1" w:after="100" w:afterAutospacing="1" w:line="240" w:lineRule="auto"/>
        <w:jc w:val="center"/>
        <w:rPr>
          <w:rFonts w:ascii="Times New Roman" w:eastAsia="Times New Roman" w:hAnsi="Times New Roman" w:cs="Times New Roman"/>
          <w:b/>
          <w:sz w:val="24"/>
          <w:szCs w:val="24"/>
        </w:rPr>
      </w:pPr>
      <w:r w:rsidRPr="008655DF">
        <w:rPr>
          <w:rFonts w:ascii="Times New Roman" w:eastAsia="Times New Roman" w:hAnsi="Times New Roman" w:cs="Times New Roman"/>
          <w:b/>
          <w:sz w:val="24"/>
          <w:szCs w:val="24"/>
        </w:rPr>
        <w:t>felelősségbiztosításról</w:t>
      </w:r>
    </w:p>
    <w:p w14:paraId="0BAE31DD" w14:textId="66240DEC" w:rsidR="008655DF" w:rsidRPr="008655DF" w:rsidRDefault="008655DF" w:rsidP="008655DF">
      <w:pPr>
        <w:widowControl w:val="0"/>
        <w:spacing w:after="660" w:line="240" w:lineRule="auto"/>
        <w:ind w:left="260"/>
        <w:jc w:val="center"/>
        <w:rPr>
          <w:rFonts w:ascii="Times New Roman" w:eastAsia="Batang" w:hAnsi="Times New Roman" w:cs="Times New Roman"/>
          <w:b/>
          <w:sz w:val="24"/>
          <w:szCs w:val="24"/>
        </w:rPr>
      </w:pPr>
      <w:r w:rsidRPr="008655DF">
        <w:rPr>
          <w:rFonts w:ascii="Times New Roman" w:eastAsia="Garamond" w:hAnsi="Times New Roman" w:cstheme="minorBidi"/>
          <w:b/>
          <w:bCs/>
          <w:sz w:val="24"/>
          <w:szCs w:val="24"/>
          <w:lang w:bidi="hu-HU"/>
        </w:rPr>
        <w:t>„Biharkeresztes Város Önkormányzata - óvoda, iskola, bölcsőde közétkeztetése és az idősek szociális étkeztetése” tárgyában kiírt beszerzési eljárás</w:t>
      </w:r>
      <w:r w:rsidRPr="008655DF">
        <w:rPr>
          <w:rFonts w:ascii="Times New Roman" w:eastAsia="Batang" w:hAnsi="Times New Roman" w:cstheme="minorBidi"/>
          <w:b/>
          <w:sz w:val="24"/>
          <w:szCs w:val="24"/>
        </w:rPr>
        <w:t xml:space="preserve">hoz </w:t>
      </w:r>
    </w:p>
    <w:p w14:paraId="1D562A0C" w14:textId="63DC6F98" w:rsidR="008655DF" w:rsidRPr="008655DF" w:rsidRDefault="008655DF" w:rsidP="008655DF">
      <w:pPr>
        <w:widowControl w:val="0"/>
        <w:spacing w:after="660" w:line="240" w:lineRule="auto"/>
        <w:ind w:left="260"/>
        <w:jc w:val="both"/>
        <w:rPr>
          <w:rFonts w:ascii="Times New Roman" w:eastAsia="Batang" w:hAnsi="Times New Roman" w:cstheme="minorBidi"/>
          <w:sz w:val="24"/>
          <w:szCs w:val="24"/>
        </w:rPr>
      </w:pPr>
      <w:r w:rsidRPr="008655DF">
        <w:rPr>
          <w:rFonts w:ascii="Times New Roman" w:eastAsia="Batang" w:hAnsi="Times New Roman" w:cstheme="minorBidi"/>
          <w:sz w:val="24"/>
          <w:szCs w:val="24"/>
        </w:rPr>
        <w:t xml:space="preserve">Alulírott ……………........ mint a(z) ……………………. (cégnév, székhely) </w:t>
      </w:r>
      <w:r>
        <w:rPr>
          <w:rFonts w:ascii="Times New Roman" w:eastAsia="Batang" w:hAnsi="Times New Roman" w:cstheme="minorBidi"/>
          <w:sz w:val="24"/>
          <w:szCs w:val="24"/>
        </w:rPr>
        <w:t>gazdasági szereplő</w:t>
      </w:r>
      <w:r w:rsidRPr="008655DF">
        <w:rPr>
          <w:rFonts w:ascii="Times New Roman" w:eastAsia="Batang" w:hAnsi="Times New Roman" w:cstheme="minorBidi"/>
          <w:sz w:val="24"/>
          <w:szCs w:val="24"/>
        </w:rPr>
        <w:t xml:space="preserve"> cégjegyzésre jogosult képviselője nyilatkozom, hogy a tárgyi eljárásban nyertességem esetén szerződéskötés időpontjáig</w:t>
      </w:r>
      <w:r w:rsidRPr="008655DF">
        <w:rPr>
          <w:rFonts w:ascii="Times New Roman" w:eastAsia="Batang" w:hAnsi="Times New Roman" w:cstheme="minorBidi"/>
          <w:sz w:val="24"/>
          <w:szCs w:val="24"/>
          <w:vertAlign w:val="superscript"/>
        </w:rPr>
        <w:t>*</w:t>
      </w:r>
      <w:r w:rsidRPr="008655DF">
        <w:rPr>
          <w:rFonts w:ascii="Times New Roman" w:eastAsia="Batang" w:hAnsi="Times New Roman" w:cstheme="minorBidi"/>
          <w:sz w:val="24"/>
          <w:szCs w:val="24"/>
        </w:rPr>
        <w:t>,</w:t>
      </w:r>
    </w:p>
    <w:p w14:paraId="0D97D984" w14:textId="51895B88" w:rsidR="008655DF" w:rsidRPr="008655DF" w:rsidRDefault="008655DF" w:rsidP="008655DF">
      <w:pPr>
        <w:widowControl w:val="0"/>
        <w:numPr>
          <w:ilvl w:val="0"/>
          <w:numId w:val="17"/>
        </w:numPr>
        <w:spacing w:after="660" w:line="240" w:lineRule="auto"/>
        <w:jc w:val="both"/>
        <w:rPr>
          <w:rFonts w:ascii="Times New Roman" w:eastAsia="Batang" w:hAnsi="Times New Roman" w:cstheme="minorBidi"/>
          <w:sz w:val="24"/>
          <w:szCs w:val="24"/>
        </w:rPr>
      </w:pPr>
      <w:r w:rsidRPr="008655DF">
        <w:rPr>
          <w:rFonts w:ascii="Times New Roman" w:eastAsia="Batang" w:hAnsi="Times New Roman" w:cstheme="minorBidi"/>
          <w:sz w:val="24"/>
          <w:szCs w:val="24"/>
        </w:rPr>
        <w:t>az ajánlati felhívásban előírt feltételeknek megfelelően, a beszerzés tárgyát képező munkára, a szerződés teljesítésének teljes időtartamára felelősségbiztosítást kötünk és a teljesítés alatt folyamatosan fenntartjuk,</w:t>
      </w:r>
    </w:p>
    <w:p w14:paraId="1580578D" w14:textId="77777777" w:rsidR="008655DF" w:rsidRPr="008655DF" w:rsidRDefault="008655DF" w:rsidP="008655DF">
      <w:pPr>
        <w:widowControl w:val="0"/>
        <w:numPr>
          <w:ilvl w:val="0"/>
          <w:numId w:val="17"/>
        </w:numPr>
        <w:spacing w:after="660" w:line="240" w:lineRule="auto"/>
        <w:jc w:val="both"/>
        <w:rPr>
          <w:rFonts w:ascii="Times New Roman" w:eastAsia="Batang" w:hAnsi="Times New Roman" w:cstheme="minorBidi"/>
          <w:sz w:val="24"/>
          <w:szCs w:val="24"/>
        </w:rPr>
      </w:pPr>
      <w:r w:rsidRPr="008655DF">
        <w:rPr>
          <w:rFonts w:ascii="Times New Roman" w:eastAsia="Batang" w:hAnsi="Times New Roman" w:cstheme="minorBidi"/>
          <w:sz w:val="24"/>
          <w:szCs w:val="24"/>
        </w:rPr>
        <w:t>az ajánlati felhívásban előírt feltételeknek megfelelően a meglévő felelősségbiztosításunkat kiterjesztjük a szerződés tárgyát képező munkára, a szerződés teljesítésének teljes időtartamára és a teljesítés alatt folyamatosan fenntartjuk.</w:t>
      </w:r>
      <w:r w:rsidRPr="008655DF">
        <w:rPr>
          <w:rFonts w:ascii="Times New Roman" w:eastAsia="Batang" w:hAnsi="Times New Roman" w:cstheme="minorBidi"/>
          <w:sz w:val="24"/>
          <w:szCs w:val="24"/>
        </w:rPr>
        <w:tab/>
      </w:r>
      <w:r w:rsidRPr="008655DF">
        <w:rPr>
          <w:rFonts w:ascii="Times New Roman" w:eastAsia="Batang" w:hAnsi="Times New Roman" w:cstheme="minorBidi"/>
          <w:sz w:val="24"/>
          <w:szCs w:val="24"/>
        </w:rPr>
        <w:tab/>
      </w:r>
    </w:p>
    <w:p w14:paraId="77AB7158" w14:textId="77777777" w:rsidR="008655DF" w:rsidRPr="008655DF" w:rsidRDefault="008655DF" w:rsidP="008655DF">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072834DC" w14:textId="77777777" w:rsidR="008655DF" w:rsidRPr="008655DF" w:rsidRDefault="008655DF" w:rsidP="008655DF">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proofErr w:type="gramStart"/>
      <w:r w:rsidRPr="008655DF">
        <w:rPr>
          <w:rFonts w:ascii="Times New Roman" w:eastAsia="Times New Roman" w:hAnsi="Times New Roman" w:cs="Times New Roman"/>
          <w:color w:val="000000"/>
          <w:sz w:val="24"/>
          <w:szCs w:val="24"/>
          <w:lang w:eastAsia="ar-SA"/>
        </w:rPr>
        <w:t>Kelt:…</w:t>
      </w:r>
      <w:proofErr w:type="gramEnd"/>
      <w:r w:rsidRPr="008655DF">
        <w:rPr>
          <w:rFonts w:ascii="Times New Roman" w:eastAsia="Times New Roman" w:hAnsi="Times New Roman" w:cs="Times New Roman"/>
          <w:color w:val="000000"/>
          <w:sz w:val="24"/>
          <w:szCs w:val="24"/>
          <w:lang w:eastAsia="ar-SA"/>
        </w:rPr>
        <w:t>………</w:t>
      </w:r>
      <w:proofErr w:type="gramStart"/>
      <w:r w:rsidRPr="008655DF">
        <w:rPr>
          <w:rFonts w:ascii="Times New Roman" w:eastAsia="Times New Roman" w:hAnsi="Times New Roman" w:cs="Times New Roman"/>
          <w:color w:val="000000"/>
          <w:sz w:val="24"/>
          <w:szCs w:val="24"/>
          <w:lang w:eastAsia="ar-SA"/>
        </w:rPr>
        <w:t>…….</w:t>
      </w:r>
      <w:proofErr w:type="gramEnd"/>
      <w:r w:rsidRPr="008655DF">
        <w:rPr>
          <w:rFonts w:ascii="Times New Roman" w:eastAsia="Times New Roman" w:hAnsi="Times New Roman" w:cs="Times New Roman"/>
          <w:color w:val="000000"/>
          <w:sz w:val="24"/>
          <w:szCs w:val="24"/>
          <w:lang w:eastAsia="ar-SA"/>
        </w:rPr>
        <w:t>., 2025. …………………….</w:t>
      </w:r>
      <w:r w:rsidRPr="008655DF">
        <w:rPr>
          <w:rFonts w:ascii="Times New Roman" w:eastAsia="Times New Roman" w:hAnsi="Times New Roman" w:cs="Times New Roman"/>
          <w:color w:val="000000"/>
          <w:sz w:val="24"/>
          <w:szCs w:val="24"/>
          <w:lang w:eastAsia="ar-SA"/>
        </w:rPr>
        <w:tab/>
      </w:r>
    </w:p>
    <w:p w14:paraId="2C808103" w14:textId="77777777" w:rsidR="008655DF" w:rsidRPr="008655DF" w:rsidRDefault="008655DF" w:rsidP="008655DF">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58E2268E" w14:textId="77777777" w:rsidR="008655DF" w:rsidRPr="008655DF" w:rsidRDefault="008655DF" w:rsidP="008655DF">
      <w:pPr>
        <w:autoSpaceDE w:val="0"/>
        <w:autoSpaceDN w:val="0"/>
        <w:adjustRightInd w:val="0"/>
        <w:spacing w:after="0" w:line="240" w:lineRule="auto"/>
        <w:rPr>
          <w:rFonts w:ascii="Times New Roman" w:eastAsia="Times New Roman" w:hAnsi="Times New Roman" w:cs="Times New Roman"/>
          <w:color w:val="000000"/>
          <w:sz w:val="24"/>
          <w:szCs w:val="24"/>
          <w:lang w:eastAsia="hu-HU"/>
        </w:rPr>
      </w:pPr>
    </w:p>
    <w:p w14:paraId="76EE06F3" w14:textId="77777777" w:rsidR="008655DF" w:rsidRPr="008655DF" w:rsidRDefault="008655DF" w:rsidP="008655DF">
      <w:pPr>
        <w:autoSpaceDE w:val="0"/>
        <w:autoSpaceDN w:val="0"/>
        <w:adjustRightInd w:val="0"/>
        <w:spacing w:after="0" w:line="240" w:lineRule="auto"/>
        <w:rPr>
          <w:rFonts w:ascii="Times New Roman" w:eastAsia="Times New Roman" w:hAnsi="Times New Roman" w:cs="Times New Roman"/>
          <w:color w:val="000000"/>
          <w:sz w:val="24"/>
          <w:szCs w:val="24"/>
          <w:lang w:eastAsia="hu-HU"/>
        </w:rPr>
      </w:pPr>
    </w:p>
    <w:p w14:paraId="248D91AA" w14:textId="77777777" w:rsidR="008655DF" w:rsidRPr="008655DF" w:rsidRDefault="008655DF" w:rsidP="008655DF">
      <w:pPr>
        <w:widowControl w:val="0"/>
        <w:suppressAutoHyphens/>
        <w:autoSpaceDE w:val="0"/>
        <w:spacing w:after="0" w:line="240" w:lineRule="auto"/>
        <w:ind w:left="4956" w:firstLine="708"/>
        <w:jc w:val="both"/>
        <w:rPr>
          <w:rFonts w:ascii="Times New Roman" w:eastAsia="Times New Roman" w:hAnsi="Times New Roman" w:cs="Times New Roman"/>
          <w:color w:val="000000"/>
          <w:sz w:val="24"/>
          <w:szCs w:val="24"/>
          <w:lang w:eastAsia="ar-SA"/>
        </w:rPr>
      </w:pPr>
      <w:r w:rsidRPr="008655DF">
        <w:rPr>
          <w:rFonts w:ascii="Times New Roman" w:eastAsia="Times New Roman" w:hAnsi="Times New Roman" w:cs="Times New Roman"/>
          <w:color w:val="000000"/>
          <w:sz w:val="24"/>
          <w:szCs w:val="24"/>
          <w:lang w:eastAsia="ar-SA"/>
        </w:rPr>
        <w:t>…………..………..………………</w:t>
      </w:r>
    </w:p>
    <w:p w14:paraId="6619E41F" w14:textId="77777777" w:rsidR="008655DF" w:rsidRPr="008655DF" w:rsidRDefault="008655DF" w:rsidP="008655DF">
      <w:pPr>
        <w:widowControl w:val="0"/>
        <w:tabs>
          <w:tab w:val="center" w:pos="6480"/>
        </w:tabs>
        <w:suppressAutoHyphens/>
        <w:autoSpaceDE w:val="0"/>
        <w:spacing w:after="0" w:line="240" w:lineRule="auto"/>
        <w:ind w:left="5954" w:right="-142" w:hanging="5954"/>
        <w:jc w:val="both"/>
        <w:rPr>
          <w:rFonts w:ascii="Times New Roman" w:eastAsia="Times New Roman" w:hAnsi="Times New Roman" w:cs="Times New Roman"/>
          <w:color w:val="000000"/>
          <w:sz w:val="24"/>
          <w:szCs w:val="24"/>
          <w:lang w:eastAsia="ar-SA"/>
        </w:rPr>
      </w:pPr>
      <w:r w:rsidRPr="008655DF">
        <w:rPr>
          <w:rFonts w:ascii="Times New Roman" w:eastAsia="Times New Roman" w:hAnsi="Times New Roman" w:cs="Times New Roman"/>
          <w:color w:val="000000"/>
          <w:sz w:val="24"/>
          <w:szCs w:val="24"/>
          <w:lang w:eastAsia="ar-SA"/>
        </w:rPr>
        <w:tab/>
        <w:t>Ajánlattevő cégszerű aláírása</w:t>
      </w:r>
    </w:p>
    <w:p w14:paraId="0A517067" w14:textId="77777777" w:rsidR="008655DF" w:rsidRPr="008655DF" w:rsidRDefault="008655DF" w:rsidP="008655DF">
      <w:pPr>
        <w:spacing w:after="0" w:line="240" w:lineRule="auto"/>
        <w:jc w:val="right"/>
        <w:rPr>
          <w:rFonts w:ascii="Times New Roman" w:eastAsia="Times New Roman" w:hAnsi="Times New Roman" w:cs="Times New Roman"/>
          <w:i/>
          <w:sz w:val="24"/>
          <w:szCs w:val="24"/>
        </w:rPr>
      </w:pPr>
    </w:p>
    <w:p w14:paraId="227CC22E" w14:textId="77777777" w:rsidR="008655DF" w:rsidRDefault="008655DF" w:rsidP="0038348C">
      <w:pPr>
        <w:pStyle w:val="NormlWeb"/>
        <w:spacing w:before="0" w:beforeAutospacing="0" w:after="120" w:afterAutospacing="0" w:line="288" w:lineRule="auto"/>
        <w:jc w:val="right"/>
        <w:rPr>
          <w:b/>
        </w:rPr>
      </w:pPr>
    </w:p>
    <w:p w14:paraId="493AF2BA" w14:textId="77777777" w:rsidR="008655DF" w:rsidRDefault="008655DF" w:rsidP="0038348C">
      <w:pPr>
        <w:pStyle w:val="NormlWeb"/>
        <w:spacing w:before="0" w:beforeAutospacing="0" w:after="120" w:afterAutospacing="0" w:line="288" w:lineRule="auto"/>
        <w:jc w:val="right"/>
        <w:rPr>
          <w:b/>
        </w:rPr>
      </w:pPr>
    </w:p>
    <w:p w14:paraId="16BCFFE8" w14:textId="77777777" w:rsidR="008655DF" w:rsidRDefault="008655DF" w:rsidP="0038348C">
      <w:pPr>
        <w:pStyle w:val="NormlWeb"/>
        <w:spacing w:before="0" w:beforeAutospacing="0" w:after="120" w:afterAutospacing="0" w:line="288" w:lineRule="auto"/>
        <w:jc w:val="right"/>
        <w:rPr>
          <w:b/>
        </w:rPr>
      </w:pPr>
    </w:p>
    <w:p w14:paraId="2A2F5C5C" w14:textId="1036FD17" w:rsidR="008655DF" w:rsidRDefault="008655DF" w:rsidP="0038348C">
      <w:pPr>
        <w:pStyle w:val="NormlWeb"/>
        <w:spacing w:before="0" w:beforeAutospacing="0" w:after="120" w:afterAutospacing="0" w:line="288" w:lineRule="auto"/>
        <w:jc w:val="right"/>
        <w:rPr>
          <w:b/>
        </w:rPr>
      </w:pPr>
    </w:p>
    <w:p w14:paraId="2898137B" w14:textId="6D300B08" w:rsidR="008655DF" w:rsidRDefault="008655DF" w:rsidP="0038348C">
      <w:pPr>
        <w:pStyle w:val="NormlWeb"/>
        <w:spacing w:before="0" w:beforeAutospacing="0" w:after="120" w:afterAutospacing="0" w:line="288" w:lineRule="auto"/>
        <w:jc w:val="right"/>
        <w:rPr>
          <w:b/>
        </w:rPr>
      </w:pPr>
    </w:p>
    <w:p w14:paraId="67241855" w14:textId="6EC65A67" w:rsidR="008655DF" w:rsidRDefault="008655DF" w:rsidP="0038348C">
      <w:pPr>
        <w:pStyle w:val="NormlWeb"/>
        <w:spacing w:before="0" w:beforeAutospacing="0" w:after="120" w:afterAutospacing="0" w:line="288" w:lineRule="auto"/>
        <w:jc w:val="right"/>
        <w:rPr>
          <w:b/>
        </w:rPr>
      </w:pPr>
    </w:p>
    <w:p w14:paraId="4A872657" w14:textId="3DD6BA70" w:rsidR="008655DF" w:rsidRDefault="008655DF" w:rsidP="0038348C">
      <w:pPr>
        <w:pStyle w:val="NormlWeb"/>
        <w:spacing w:before="0" w:beforeAutospacing="0" w:after="120" w:afterAutospacing="0" w:line="288" w:lineRule="auto"/>
        <w:jc w:val="right"/>
        <w:rPr>
          <w:b/>
        </w:rPr>
      </w:pPr>
    </w:p>
    <w:p w14:paraId="71BB2490" w14:textId="77777777" w:rsidR="008655DF" w:rsidRDefault="008655DF" w:rsidP="0038348C">
      <w:pPr>
        <w:pStyle w:val="NormlWeb"/>
        <w:spacing w:before="0" w:beforeAutospacing="0" w:after="120" w:afterAutospacing="0" w:line="288" w:lineRule="auto"/>
        <w:jc w:val="right"/>
        <w:rPr>
          <w:b/>
        </w:rPr>
      </w:pPr>
    </w:p>
    <w:p w14:paraId="1D2C0766" w14:textId="77777777" w:rsidR="008655DF" w:rsidRDefault="008655DF" w:rsidP="0038348C">
      <w:pPr>
        <w:pStyle w:val="NormlWeb"/>
        <w:spacing w:before="0" w:beforeAutospacing="0" w:after="120" w:afterAutospacing="0" w:line="288" w:lineRule="auto"/>
        <w:jc w:val="right"/>
        <w:rPr>
          <w:b/>
        </w:rPr>
      </w:pPr>
    </w:p>
    <w:p w14:paraId="53519AD1" w14:textId="75F6EE97" w:rsidR="0038348C" w:rsidRPr="0038348C" w:rsidRDefault="0038348C" w:rsidP="0038348C">
      <w:pPr>
        <w:pStyle w:val="NormlWeb"/>
        <w:spacing w:before="0" w:beforeAutospacing="0" w:after="120" w:afterAutospacing="0" w:line="288" w:lineRule="auto"/>
        <w:jc w:val="right"/>
        <w:rPr>
          <w:b/>
        </w:rPr>
      </w:pPr>
      <w:r>
        <w:rPr>
          <w:b/>
        </w:rPr>
        <w:lastRenderedPageBreak/>
        <w:t>15. sz. melléklet</w:t>
      </w:r>
    </w:p>
    <w:p w14:paraId="7CAD2567" w14:textId="77777777" w:rsidR="0038348C" w:rsidRPr="0038348C" w:rsidRDefault="0038348C" w:rsidP="0038348C">
      <w:pPr>
        <w:spacing w:after="0" w:line="240" w:lineRule="auto"/>
        <w:jc w:val="center"/>
        <w:rPr>
          <w:rFonts w:ascii="Times New Roman" w:eastAsia="Times New Roman" w:hAnsi="Times New Roman" w:cs="Times New Roman"/>
          <w:b/>
          <w:sz w:val="24"/>
          <w:szCs w:val="24"/>
          <w:lang w:eastAsia="hu-HU"/>
        </w:rPr>
      </w:pPr>
      <w:r w:rsidRPr="0038348C">
        <w:rPr>
          <w:rFonts w:ascii="Times New Roman" w:eastAsia="Times New Roman" w:hAnsi="Times New Roman" w:cs="Times New Roman"/>
          <w:b/>
          <w:smallCaps/>
          <w:sz w:val="24"/>
          <w:szCs w:val="24"/>
          <w:lang w:eastAsia="hu-HU"/>
        </w:rPr>
        <w:t>Nyilatkozat</w:t>
      </w:r>
    </w:p>
    <w:p w14:paraId="1980ECB0" w14:textId="739B3E39" w:rsidR="0038348C" w:rsidRPr="0038348C" w:rsidRDefault="0038348C" w:rsidP="0038348C">
      <w:pPr>
        <w:spacing w:after="0" w:line="288"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FELIR azonosító</w:t>
      </w:r>
      <w:r w:rsidRPr="0038348C">
        <w:rPr>
          <w:rFonts w:ascii="Times New Roman" w:eastAsia="Times New Roman" w:hAnsi="Times New Roman" w:cs="Times New Roman"/>
          <w:b/>
          <w:sz w:val="24"/>
          <w:szCs w:val="24"/>
          <w:lang w:eastAsia="hu-HU"/>
        </w:rPr>
        <w:t xml:space="preserve"> vonatkozásában</w:t>
      </w:r>
    </w:p>
    <w:p w14:paraId="0204D09E" w14:textId="77777777" w:rsidR="0038348C" w:rsidRPr="0038348C" w:rsidRDefault="0038348C" w:rsidP="0038348C">
      <w:pPr>
        <w:spacing w:after="0" w:line="288" w:lineRule="auto"/>
        <w:jc w:val="center"/>
        <w:rPr>
          <w:rFonts w:ascii="Times New Roman" w:eastAsia="Times New Roman" w:hAnsi="Times New Roman" w:cs="Times New Roman"/>
          <w:sz w:val="24"/>
          <w:szCs w:val="24"/>
          <w:lang w:eastAsia="hu-HU"/>
        </w:rPr>
      </w:pPr>
    </w:p>
    <w:p w14:paraId="0DC3E51D" w14:textId="77777777"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Alulírott ________________________ (képviselő neve) mint a(z) _______________________________ (cég elnevezése) </w:t>
      </w:r>
      <w:r w:rsidRPr="00813E75">
        <w:rPr>
          <w:rFonts w:ascii="Times New Roman" w:eastAsia="Times New Roman" w:hAnsi="Times New Roman" w:cs="Times New Roman"/>
          <w:sz w:val="24"/>
          <w:szCs w:val="24"/>
          <w:lang w:eastAsia="hu-HU"/>
        </w:rPr>
        <w:t xml:space="preserve">__________________________________ (cég adószáma) cégjegyzésre jogosult képviselője a </w:t>
      </w:r>
      <w:r w:rsidRPr="00813E75">
        <w:rPr>
          <w:rFonts w:ascii="Times New Roman" w:eastAsia="Times New Roman" w:hAnsi="Times New Roman" w:cs="Times New Roman"/>
          <w:b/>
          <w:bCs/>
          <w:sz w:val="24"/>
          <w:szCs w:val="24"/>
          <w:shd w:val="clear" w:color="auto" w:fill="FFFFFF"/>
          <w:lang w:eastAsia="hu-HU"/>
        </w:rPr>
        <w:t>Biharkeresztes Város Önkormányzat</w:t>
      </w:r>
      <w:r w:rsidRPr="00813E75">
        <w:rPr>
          <w:rFonts w:ascii="Times New Roman" w:eastAsia="Times New Roman" w:hAnsi="Times New Roman" w:cs="Times New Roman"/>
          <w:b/>
          <w:sz w:val="24"/>
          <w:szCs w:val="24"/>
          <w:lang w:eastAsia="hu-HU"/>
        </w:rPr>
        <w:t xml:space="preserve">, mint Ajánlatkérő </w:t>
      </w:r>
      <w:r w:rsidRPr="00813E75">
        <w:rPr>
          <w:rFonts w:ascii="Times New Roman" w:eastAsia="Times New Roman" w:hAnsi="Times New Roman" w:cs="Times New Roman"/>
          <w:b/>
          <w:bCs/>
          <w:sz w:val="24"/>
          <w:szCs w:val="24"/>
          <w:lang w:eastAsia="hu-HU"/>
        </w:rPr>
        <w:t xml:space="preserve">„Biharkeresztes Város Önkormányzata - óvoda, iskola, bölcsőde közétkeztetése és az idősek szociális étkeztetése” </w:t>
      </w:r>
      <w:r w:rsidRPr="00813E75">
        <w:rPr>
          <w:rFonts w:ascii="Times New Roman" w:eastAsia="Times New Roman" w:hAnsi="Times New Roman" w:cs="Times New Roman"/>
          <w:sz w:val="24"/>
          <w:szCs w:val="24"/>
          <w:lang w:eastAsia="hu-HU"/>
        </w:rPr>
        <w:t>tárgyában kiírt beszerzési eljárás során</w:t>
      </w:r>
    </w:p>
    <w:p w14:paraId="2F39475B" w14:textId="77777777" w:rsidR="0038348C" w:rsidRPr="0038348C" w:rsidRDefault="0038348C" w:rsidP="0038348C">
      <w:pPr>
        <w:spacing w:after="0" w:line="360" w:lineRule="auto"/>
        <w:jc w:val="center"/>
        <w:rPr>
          <w:rFonts w:ascii="Times New Roman" w:eastAsia="Times New Roman" w:hAnsi="Times New Roman" w:cs="Times New Roman"/>
          <w:b/>
          <w:i/>
          <w:sz w:val="24"/>
          <w:szCs w:val="24"/>
          <w:lang w:eastAsia="hu-HU"/>
        </w:rPr>
      </w:pPr>
      <w:r w:rsidRPr="0038348C">
        <w:rPr>
          <w:rFonts w:ascii="Times New Roman" w:eastAsia="Times New Roman" w:hAnsi="Times New Roman" w:cs="Times New Roman"/>
          <w:b/>
          <w:sz w:val="24"/>
          <w:szCs w:val="24"/>
          <w:lang w:eastAsia="hu-HU"/>
        </w:rPr>
        <w:t xml:space="preserve">n y i l a t k o z o </w:t>
      </w:r>
      <w:proofErr w:type="gramStart"/>
      <w:r w:rsidRPr="0038348C">
        <w:rPr>
          <w:rFonts w:ascii="Times New Roman" w:eastAsia="Times New Roman" w:hAnsi="Times New Roman" w:cs="Times New Roman"/>
          <w:b/>
          <w:sz w:val="24"/>
          <w:szCs w:val="24"/>
          <w:lang w:eastAsia="hu-HU"/>
        </w:rPr>
        <w:t xml:space="preserve">m </w:t>
      </w:r>
      <w:r w:rsidRPr="0038348C">
        <w:rPr>
          <w:rFonts w:ascii="Times New Roman" w:eastAsia="Times New Roman" w:hAnsi="Times New Roman" w:cs="Times New Roman"/>
          <w:b/>
          <w:i/>
          <w:sz w:val="24"/>
          <w:szCs w:val="24"/>
          <w:lang w:eastAsia="hu-HU"/>
        </w:rPr>
        <w:t>,</w:t>
      </w:r>
      <w:proofErr w:type="gramEnd"/>
    </w:p>
    <w:p w14:paraId="437332EB" w14:textId="77777777" w:rsidR="0038348C" w:rsidRPr="0038348C" w:rsidRDefault="0038348C" w:rsidP="0038348C">
      <w:pPr>
        <w:spacing w:after="0" w:line="360" w:lineRule="auto"/>
        <w:jc w:val="center"/>
        <w:rPr>
          <w:rFonts w:ascii="Times New Roman" w:eastAsia="Times New Roman" w:hAnsi="Times New Roman" w:cs="Times New Roman"/>
          <w:sz w:val="24"/>
          <w:szCs w:val="24"/>
          <w:lang w:eastAsia="hu-HU"/>
        </w:rPr>
      </w:pPr>
    </w:p>
    <w:p w14:paraId="6D02FD12" w14:textId="642D918D" w:rsidR="0038348C" w:rsidRPr="0038348C" w:rsidRDefault="0038348C" w:rsidP="0038348C">
      <w:pPr>
        <w:spacing w:after="0" w:line="36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hogy az általam képviselt gazdasági szereplő </w:t>
      </w:r>
      <w:r w:rsidRPr="0038348C">
        <w:rPr>
          <w:rFonts w:ascii="Times New Roman" w:hAnsi="Times New Roman" w:cs="Times New Roman"/>
          <w:sz w:val="24"/>
          <w:szCs w:val="24"/>
        </w:rPr>
        <w:t>rendelkezik aktív, a közétkeztetési tevékenységre vonatkozó, az élelmiszerláncról és hatósági felügyeletéről szóló 2008. évi XLVI. törvény szerinti FELIR azonosítóval.</w:t>
      </w:r>
    </w:p>
    <w:p w14:paraId="26B39A52"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5333FC27"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Kelt: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2025.  év …</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w:t>
      </w:r>
      <w:proofErr w:type="gramStart"/>
      <w:r w:rsidRPr="0038348C">
        <w:rPr>
          <w:rFonts w:ascii="Times New Roman" w:eastAsia="Times New Roman" w:hAnsi="Times New Roman" w:cs="Times New Roman"/>
          <w:sz w:val="24"/>
          <w:szCs w:val="24"/>
          <w:lang w:eastAsia="hu-HU"/>
        </w:rPr>
        <w:t>…….</w:t>
      </w:r>
      <w:proofErr w:type="gramEnd"/>
      <w:r w:rsidRPr="0038348C">
        <w:rPr>
          <w:rFonts w:ascii="Times New Roman" w:eastAsia="Times New Roman" w:hAnsi="Times New Roman" w:cs="Times New Roman"/>
          <w:sz w:val="24"/>
          <w:szCs w:val="24"/>
          <w:lang w:eastAsia="hu-HU"/>
        </w:rPr>
        <w:t>. hó</w:t>
      </w:r>
      <w:proofErr w:type="gramStart"/>
      <w:r w:rsidRPr="0038348C">
        <w:rPr>
          <w:rFonts w:ascii="Times New Roman" w:eastAsia="Times New Roman" w:hAnsi="Times New Roman" w:cs="Times New Roman"/>
          <w:sz w:val="24"/>
          <w:szCs w:val="24"/>
          <w:lang w:eastAsia="hu-HU"/>
        </w:rPr>
        <w:t xml:space="preserve"> ….</w:t>
      </w:r>
      <w:proofErr w:type="gramEnd"/>
      <w:r w:rsidRPr="0038348C">
        <w:rPr>
          <w:rFonts w:ascii="Times New Roman" w:eastAsia="Times New Roman" w:hAnsi="Times New Roman" w:cs="Times New Roman"/>
          <w:sz w:val="24"/>
          <w:szCs w:val="24"/>
          <w:lang w:eastAsia="hu-HU"/>
        </w:rPr>
        <w:t>. nap</w:t>
      </w:r>
    </w:p>
    <w:p w14:paraId="0C5D3F22"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w:t>
      </w:r>
    </w:p>
    <w:p w14:paraId="704BC275"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256FEACE"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518FB4AE" w14:textId="77777777" w:rsidR="0038348C" w:rsidRPr="0038348C" w:rsidRDefault="0038348C" w:rsidP="0038348C">
      <w:pPr>
        <w:spacing w:after="0" w:line="240" w:lineRule="auto"/>
        <w:ind w:left="1416" w:firstLine="708"/>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             </w:t>
      </w:r>
    </w:p>
    <w:p w14:paraId="11135ADE"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r w:rsidRPr="0038348C">
        <w:rPr>
          <w:rFonts w:ascii="Times New Roman" w:eastAsia="Times New Roman" w:hAnsi="Times New Roman" w:cs="Times New Roman"/>
          <w:sz w:val="24"/>
          <w:szCs w:val="24"/>
          <w:lang w:eastAsia="hu-HU"/>
        </w:rPr>
        <w:t xml:space="preserve">                                                                                                      cégszerű aláírás</w:t>
      </w:r>
    </w:p>
    <w:p w14:paraId="2E91C074" w14:textId="77777777" w:rsidR="0038348C" w:rsidRPr="0038348C" w:rsidRDefault="0038348C" w:rsidP="0038348C">
      <w:pPr>
        <w:spacing w:after="0" w:line="240" w:lineRule="auto"/>
        <w:jc w:val="both"/>
        <w:rPr>
          <w:rFonts w:ascii="Times New Roman" w:eastAsia="Times New Roman" w:hAnsi="Times New Roman" w:cs="Times New Roman"/>
          <w:sz w:val="24"/>
          <w:szCs w:val="24"/>
          <w:lang w:eastAsia="hu-HU"/>
        </w:rPr>
      </w:pPr>
    </w:p>
    <w:p w14:paraId="2890F8C2" w14:textId="77777777" w:rsidR="0038348C" w:rsidRDefault="0038348C" w:rsidP="0038348C">
      <w:pPr>
        <w:pStyle w:val="NormlWeb"/>
        <w:spacing w:before="0" w:beforeAutospacing="0" w:after="120" w:afterAutospacing="0" w:line="288" w:lineRule="auto"/>
        <w:jc w:val="both"/>
      </w:pPr>
    </w:p>
    <w:p w14:paraId="63330344" w14:textId="1D895D34" w:rsidR="00690E43" w:rsidRPr="00D31859" w:rsidRDefault="00690E43" w:rsidP="0038348C">
      <w:pPr>
        <w:pStyle w:val="NormlWeb"/>
        <w:spacing w:before="0" w:beforeAutospacing="0" w:after="120" w:afterAutospacing="0" w:line="288" w:lineRule="auto"/>
        <w:jc w:val="both"/>
      </w:pPr>
    </w:p>
    <w:sectPr w:rsidR="00690E43" w:rsidRPr="00D31859" w:rsidSect="000A3FCC">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93E6B" w14:textId="77777777" w:rsidR="00AD4723" w:rsidRDefault="00AD4723" w:rsidP="00690E43">
      <w:pPr>
        <w:spacing w:after="0" w:line="240" w:lineRule="auto"/>
      </w:pPr>
      <w:r>
        <w:separator/>
      </w:r>
    </w:p>
  </w:endnote>
  <w:endnote w:type="continuationSeparator" w:id="0">
    <w:p w14:paraId="4FB8F796" w14:textId="77777777" w:rsidR="00AD4723" w:rsidRDefault="00AD4723" w:rsidP="00690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92259249"/>
      <w:docPartObj>
        <w:docPartGallery w:val="Page Numbers (Bottom of Page)"/>
        <w:docPartUnique/>
      </w:docPartObj>
    </w:sdtPr>
    <w:sdtEndPr/>
    <w:sdtContent>
      <w:p w14:paraId="35363C92" w14:textId="0EF169FA" w:rsidR="00AD4723" w:rsidRPr="00690E43" w:rsidRDefault="00AD4723" w:rsidP="00690E43">
        <w:pPr>
          <w:pStyle w:val="llb"/>
          <w:spacing w:before="120" w:after="120" w:line="288" w:lineRule="auto"/>
          <w:jc w:val="right"/>
          <w:rPr>
            <w:rFonts w:ascii="Times New Roman" w:hAnsi="Times New Roman" w:cs="Times New Roman"/>
            <w:sz w:val="20"/>
            <w:szCs w:val="20"/>
          </w:rPr>
        </w:pPr>
        <w:r w:rsidRPr="00583A5E">
          <w:rPr>
            <w:rFonts w:ascii="Times New Roman" w:hAnsi="Times New Roman" w:cs="Times New Roman"/>
            <w:sz w:val="20"/>
            <w:szCs w:val="20"/>
          </w:rPr>
          <w:t xml:space="preserve">|. oldal </w:t>
        </w:r>
        <w:r w:rsidRPr="00583A5E">
          <w:rPr>
            <w:rFonts w:ascii="Times New Roman" w:hAnsi="Times New Roman" w:cs="Times New Roman"/>
            <w:sz w:val="20"/>
            <w:szCs w:val="20"/>
          </w:rPr>
          <w:fldChar w:fldCharType="begin"/>
        </w:r>
        <w:r w:rsidRPr="00583A5E">
          <w:rPr>
            <w:rFonts w:ascii="Times New Roman" w:hAnsi="Times New Roman" w:cs="Times New Roman"/>
            <w:sz w:val="20"/>
            <w:szCs w:val="20"/>
          </w:rPr>
          <w:instrText>PAGE   \* MERGEFORMAT</w:instrText>
        </w:r>
        <w:r w:rsidRPr="00583A5E">
          <w:rPr>
            <w:rFonts w:ascii="Times New Roman" w:hAnsi="Times New Roman" w:cs="Times New Roman"/>
            <w:sz w:val="20"/>
            <w:szCs w:val="20"/>
          </w:rPr>
          <w:fldChar w:fldCharType="separate"/>
        </w:r>
        <w:r>
          <w:rPr>
            <w:rFonts w:ascii="Times New Roman" w:hAnsi="Times New Roman" w:cs="Times New Roman"/>
            <w:sz w:val="20"/>
            <w:szCs w:val="20"/>
          </w:rPr>
          <w:t>2</w:t>
        </w:r>
        <w:r w:rsidRPr="00583A5E">
          <w:rPr>
            <w:rFonts w:ascii="Times New Roman" w:hAnsi="Times New Roman" w:cs="Times New Roman"/>
            <w:sz w:val="20"/>
            <w:szCs w:val="20"/>
          </w:rPr>
          <w:fldChar w:fldCharType="end"/>
        </w:r>
        <w:r w:rsidRPr="00583A5E">
          <w:rPr>
            <w:rFonts w:ascii="Times New Roman" w:hAnsi="Times New Roman" w:cs="Times New Roman"/>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25D6F" w14:textId="77777777" w:rsidR="00AD4723" w:rsidRDefault="00AD4723" w:rsidP="00690E43">
      <w:pPr>
        <w:spacing w:after="0" w:line="240" w:lineRule="auto"/>
      </w:pPr>
      <w:r>
        <w:separator/>
      </w:r>
    </w:p>
  </w:footnote>
  <w:footnote w:type="continuationSeparator" w:id="0">
    <w:p w14:paraId="0050EFA2" w14:textId="77777777" w:rsidR="00AD4723" w:rsidRDefault="00AD4723" w:rsidP="00690E43">
      <w:pPr>
        <w:spacing w:after="0" w:line="240" w:lineRule="auto"/>
      </w:pPr>
      <w:r>
        <w:continuationSeparator/>
      </w:r>
    </w:p>
  </w:footnote>
  <w:footnote w:id="1">
    <w:p w14:paraId="6BCF8DBC" w14:textId="77777777" w:rsidR="00AD4723" w:rsidRDefault="00AD4723" w:rsidP="00E97E4E">
      <w:pPr>
        <w:pStyle w:val="Lbjegyzetszveg1"/>
        <w:rPr>
          <w:rFonts w:ascii="Times New Roman" w:hAnsi="Times New Roman"/>
          <w:sz w:val="18"/>
          <w:szCs w:val="18"/>
        </w:rPr>
      </w:pPr>
      <w:r>
        <w:rPr>
          <w:rStyle w:val="Lbjegyzet-hivatkozs"/>
        </w:rPr>
        <w:footnoteRef/>
      </w:r>
      <w:r>
        <w:t xml:space="preserve"> </w:t>
      </w:r>
      <w:r>
        <w:rPr>
          <w:rFonts w:ascii="Times New Roman" w:hAnsi="Times New Roman"/>
          <w:sz w:val="18"/>
          <w:szCs w:val="18"/>
        </w:rPr>
        <w:t>Kérjük a megfelelőt aláhúzni</w:t>
      </w:r>
    </w:p>
  </w:footnote>
  <w:footnote w:id="2">
    <w:p w14:paraId="147D5BC3" w14:textId="77777777" w:rsidR="00AD4723" w:rsidRDefault="00AD4723" w:rsidP="00E97E4E">
      <w:pPr>
        <w:pStyle w:val="Lbjegyzetszveg1"/>
        <w:rPr>
          <w:rFonts w:ascii="Times New Roman" w:hAnsi="Times New Roman"/>
          <w:sz w:val="18"/>
          <w:szCs w:val="18"/>
        </w:rPr>
      </w:pPr>
      <w:r>
        <w:rPr>
          <w:rStyle w:val="Lbjegyzet-hivatkozs"/>
        </w:rPr>
        <w:footnoteRef/>
      </w:r>
      <w:r>
        <w:t xml:space="preserve"> </w:t>
      </w:r>
      <w:r>
        <w:rPr>
          <w:rFonts w:ascii="Times New Roman" w:hAnsi="Times New Roman"/>
          <w:sz w:val="18"/>
          <w:szCs w:val="18"/>
        </w:rPr>
        <w:t>Kérjük a megfelelőt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F38FD68"/>
    <w:lvl w:ilvl="0">
      <w:numFmt w:val="bullet"/>
      <w:lvlText w:val="*"/>
      <w:lvlJc w:val="left"/>
    </w:lvl>
  </w:abstractNum>
  <w:abstractNum w:abstractNumId="1" w15:restartNumberingAfterBreak="0">
    <w:nsid w:val="0041702D"/>
    <w:multiLevelType w:val="hybridMultilevel"/>
    <w:tmpl w:val="873C76B8"/>
    <w:lvl w:ilvl="0" w:tplc="0A8E2B00">
      <w:numFmt w:val="bullet"/>
      <w:lvlText w:val="-"/>
      <w:lvlJc w:val="left"/>
      <w:pPr>
        <w:ind w:left="1068" w:hanging="360"/>
      </w:pPr>
      <w:rPr>
        <w:rFonts w:ascii="Times New Roman" w:eastAsia="Calibri"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2" w15:restartNumberingAfterBreak="0">
    <w:nsid w:val="0148490C"/>
    <w:multiLevelType w:val="singleLevel"/>
    <w:tmpl w:val="0AB08518"/>
    <w:lvl w:ilvl="0">
      <w:start w:val="3"/>
      <w:numFmt w:val="decimal"/>
      <w:lvlText w:val="1.%1."/>
      <w:legacy w:legacy="1" w:legacySpace="0" w:legacyIndent="648"/>
      <w:lvlJc w:val="left"/>
      <w:rPr>
        <w:rFonts w:ascii="Times New Roman" w:hAnsi="Times New Roman" w:cs="Times New Roman" w:hint="default"/>
        <w:sz w:val="24"/>
        <w:szCs w:val="24"/>
      </w:rPr>
    </w:lvl>
  </w:abstractNum>
  <w:abstractNum w:abstractNumId="3" w15:restartNumberingAfterBreak="0">
    <w:nsid w:val="02F63598"/>
    <w:multiLevelType w:val="hybridMultilevel"/>
    <w:tmpl w:val="D4EE6C68"/>
    <w:lvl w:ilvl="0" w:tplc="E91A4C68">
      <w:start w:val="5"/>
      <w:numFmt w:val="bullet"/>
      <w:lvlText w:val="-"/>
      <w:lvlJc w:val="left"/>
      <w:pPr>
        <w:ind w:left="720" w:hanging="360"/>
      </w:pPr>
      <w:rPr>
        <w:rFonts w:ascii="Times New Roman" w:eastAsia="Times New Roman" w:hAnsi="Times New Roman" w:cs="Times New Roman"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0EA8637E"/>
    <w:multiLevelType w:val="hybridMultilevel"/>
    <w:tmpl w:val="6DB09624"/>
    <w:name w:val="Számozott lista 10"/>
    <w:lvl w:ilvl="0" w:tplc="7A5CC206">
      <w:start w:val="1"/>
      <w:numFmt w:val="decimal"/>
      <w:lvlText w:val="%1."/>
      <w:lvlJc w:val="left"/>
      <w:pPr>
        <w:ind w:left="727" w:firstLine="0"/>
      </w:pPr>
      <w:rPr>
        <w:rFonts w:ascii="Times New Roman" w:eastAsia="Times New Roman" w:hAnsi="Times New Roman" w:cs="Times New Roman"/>
        <w:b w:val="0"/>
        <w:color w:val="000000"/>
        <w:sz w:val="24"/>
        <w:szCs w:val="24"/>
        <w:shd w:val="clear" w:color="auto" w:fill="auto"/>
        <w:vertAlign w:val="baseline"/>
      </w:rPr>
    </w:lvl>
    <w:lvl w:ilvl="1" w:tplc="E6EECBD8">
      <w:start w:val="1"/>
      <w:numFmt w:val="lowerLetter"/>
      <w:lvlText w:val="%2"/>
      <w:lvlJc w:val="left"/>
      <w:pPr>
        <w:ind w:left="1507" w:firstLine="0"/>
      </w:pPr>
      <w:rPr>
        <w:rFonts w:ascii="Times New Roman" w:eastAsia="Times New Roman" w:hAnsi="Times New Roman" w:cs="Times New Roman"/>
        <w:b w:val="0"/>
        <w:color w:val="000000"/>
        <w:sz w:val="24"/>
        <w:szCs w:val="24"/>
        <w:shd w:val="clear" w:color="auto" w:fill="auto"/>
        <w:vertAlign w:val="baseline"/>
      </w:rPr>
    </w:lvl>
    <w:lvl w:ilvl="2" w:tplc="C204A906">
      <w:start w:val="1"/>
      <w:numFmt w:val="lowerRoman"/>
      <w:lvlText w:val="%3"/>
      <w:lvlJc w:val="left"/>
      <w:pPr>
        <w:ind w:left="2227" w:firstLine="0"/>
      </w:pPr>
      <w:rPr>
        <w:rFonts w:ascii="Times New Roman" w:eastAsia="Times New Roman" w:hAnsi="Times New Roman" w:cs="Times New Roman"/>
        <w:b w:val="0"/>
        <w:color w:val="000000"/>
        <w:sz w:val="24"/>
        <w:szCs w:val="24"/>
        <w:shd w:val="clear" w:color="auto" w:fill="auto"/>
        <w:vertAlign w:val="baseline"/>
      </w:rPr>
    </w:lvl>
    <w:lvl w:ilvl="3" w:tplc="D3505EDC">
      <w:start w:val="1"/>
      <w:numFmt w:val="decimal"/>
      <w:lvlText w:val="%4"/>
      <w:lvlJc w:val="left"/>
      <w:pPr>
        <w:ind w:left="2947" w:firstLine="0"/>
      </w:pPr>
      <w:rPr>
        <w:rFonts w:ascii="Times New Roman" w:eastAsia="Times New Roman" w:hAnsi="Times New Roman" w:cs="Times New Roman"/>
        <w:b w:val="0"/>
        <w:color w:val="000000"/>
        <w:sz w:val="24"/>
        <w:szCs w:val="24"/>
        <w:shd w:val="clear" w:color="auto" w:fill="auto"/>
        <w:vertAlign w:val="baseline"/>
      </w:rPr>
    </w:lvl>
    <w:lvl w:ilvl="4" w:tplc="74C663AC">
      <w:start w:val="1"/>
      <w:numFmt w:val="lowerLetter"/>
      <w:lvlText w:val="%5"/>
      <w:lvlJc w:val="left"/>
      <w:pPr>
        <w:ind w:left="3667" w:firstLine="0"/>
      </w:pPr>
      <w:rPr>
        <w:rFonts w:ascii="Times New Roman" w:eastAsia="Times New Roman" w:hAnsi="Times New Roman" w:cs="Times New Roman"/>
        <w:b w:val="0"/>
        <w:color w:val="000000"/>
        <w:sz w:val="24"/>
        <w:szCs w:val="24"/>
        <w:shd w:val="clear" w:color="auto" w:fill="auto"/>
        <w:vertAlign w:val="baseline"/>
      </w:rPr>
    </w:lvl>
    <w:lvl w:ilvl="5" w:tplc="2438F0B8">
      <w:start w:val="1"/>
      <w:numFmt w:val="lowerRoman"/>
      <w:lvlText w:val="%6"/>
      <w:lvlJc w:val="left"/>
      <w:pPr>
        <w:ind w:left="4387" w:firstLine="0"/>
      </w:pPr>
      <w:rPr>
        <w:rFonts w:ascii="Times New Roman" w:eastAsia="Times New Roman" w:hAnsi="Times New Roman" w:cs="Times New Roman"/>
        <w:b w:val="0"/>
        <w:color w:val="000000"/>
        <w:sz w:val="24"/>
        <w:szCs w:val="24"/>
        <w:shd w:val="clear" w:color="auto" w:fill="auto"/>
        <w:vertAlign w:val="baseline"/>
      </w:rPr>
    </w:lvl>
    <w:lvl w:ilvl="6" w:tplc="499439DA">
      <w:start w:val="1"/>
      <w:numFmt w:val="decimal"/>
      <w:lvlText w:val="%7"/>
      <w:lvlJc w:val="left"/>
      <w:pPr>
        <w:ind w:left="5107" w:firstLine="0"/>
      </w:pPr>
      <w:rPr>
        <w:rFonts w:ascii="Times New Roman" w:eastAsia="Times New Roman" w:hAnsi="Times New Roman" w:cs="Times New Roman"/>
        <w:b w:val="0"/>
        <w:color w:val="000000"/>
        <w:sz w:val="24"/>
        <w:szCs w:val="24"/>
        <w:shd w:val="clear" w:color="auto" w:fill="auto"/>
        <w:vertAlign w:val="baseline"/>
      </w:rPr>
    </w:lvl>
    <w:lvl w:ilvl="7" w:tplc="D32E1458">
      <w:start w:val="1"/>
      <w:numFmt w:val="lowerLetter"/>
      <w:lvlText w:val="%8"/>
      <w:lvlJc w:val="left"/>
      <w:pPr>
        <w:ind w:left="5827" w:firstLine="0"/>
      </w:pPr>
      <w:rPr>
        <w:rFonts w:ascii="Times New Roman" w:eastAsia="Times New Roman" w:hAnsi="Times New Roman" w:cs="Times New Roman"/>
        <w:b w:val="0"/>
        <w:color w:val="000000"/>
        <w:sz w:val="24"/>
        <w:szCs w:val="24"/>
        <w:shd w:val="clear" w:color="auto" w:fill="auto"/>
        <w:vertAlign w:val="baseline"/>
      </w:rPr>
    </w:lvl>
    <w:lvl w:ilvl="8" w:tplc="B964BC18">
      <w:start w:val="1"/>
      <w:numFmt w:val="lowerRoman"/>
      <w:lvlText w:val="%9"/>
      <w:lvlJc w:val="left"/>
      <w:pPr>
        <w:ind w:left="6547" w:firstLine="0"/>
      </w:pPr>
      <w:rPr>
        <w:rFonts w:ascii="Times New Roman" w:eastAsia="Times New Roman" w:hAnsi="Times New Roman" w:cs="Times New Roman"/>
        <w:b w:val="0"/>
        <w:color w:val="000000"/>
        <w:sz w:val="24"/>
        <w:szCs w:val="24"/>
        <w:shd w:val="clear" w:color="auto" w:fill="auto"/>
        <w:vertAlign w:val="baseline"/>
      </w:rPr>
    </w:lvl>
  </w:abstractNum>
  <w:abstractNum w:abstractNumId="5" w15:restartNumberingAfterBreak="0">
    <w:nsid w:val="151F0893"/>
    <w:multiLevelType w:val="hybridMultilevel"/>
    <w:tmpl w:val="2A903E06"/>
    <w:lvl w:ilvl="0" w:tplc="040E0001">
      <w:start w:val="1"/>
      <w:numFmt w:val="bullet"/>
      <w:lvlText w:val=""/>
      <w:lvlJc w:val="left"/>
      <w:pPr>
        <w:ind w:left="153" w:hanging="360"/>
      </w:pPr>
      <w:rPr>
        <w:rFonts w:ascii="Symbol" w:hAnsi="Symbol" w:hint="default"/>
      </w:rPr>
    </w:lvl>
    <w:lvl w:ilvl="1" w:tplc="040E0003" w:tentative="1">
      <w:start w:val="1"/>
      <w:numFmt w:val="bullet"/>
      <w:lvlText w:val="o"/>
      <w:lvlJc w:val="left"/>
      <w:pPr>
        <w:ind w:left="873" w:hanging="360"/>
      </w:pPr>
      <w:rPr>
        <w:rFonts w:ascii="Courier New" w:hAnsi="Courier New" w:cs="Courier New" w:hint="default"/>
      </w:rPr>
    </w:lvl>
    <w:lvl w:ilvl="2" w:tplc="040E0005" w:tentative="1">
      <w:start w:val="1"/>
      <w:numFmt w:val="bullet"/>
      <w:lvlText w:val=""/>
      <w:lvlJc w:val="left"/>
      <w:pPr>
        <w:ind w:left="1593" w:hanging="360"/>
      </w:pPr>
      <w:rPr>
        <w:rFonts w:ascii="Wingdings" w:hAnsi="Wingdings" w:hint="default"/>
      </w:rPr>
    </w:lvl>
    <w:lvl w:ilvl="3" w:tplc="040E0001" w:tentative="1">
      <w:start w:val="1"/>
      <w:numFmt w:val="bullet"/>
      <w:lvlText w:val=""/>
      <w:lvlJc w:val="left"/>
      <w:pPr>
        <w:ind w:left="2313" w:hanging="360"/>
      </w:pPr>
      <w:rPr>
        <w:rFonts w:ascii="Symbol" w:hAnsi="Symbol" w:hint="default"/>
      </w:rPr>
    </w:lvl>
    <w:lvl w:ilvl="4" w:tplc="040E0003" w:tentative="1">
      <w:start w:val="1"/>
      <w:numFmt w:val="bullet"/>
      <w:lvlText w:val="o"/>
      <w:lvlJc w:val="left"/>
      <w:pPr>
        <w:ind w:left="3033" w:hanging="360"/>
      </w:pPr>
      <w:rPr>
        <w:rFonts w:ascii="Courier New" w:hAnsi="Courier New" w:cs="Courier New" w:hint="default"/>
      </w:rPr>
    </w:lvl>
    <w:lvl w:ilvl="5" w:tplc="040E0005" w:tentative="1">
      <w:start w:val="1"/>
      <w:numFmt w:val="bullet"/>
      <w:lvlText w:val=""/>
      <w:lvlJc w:val="left"/>
      <w:pPr>
        <w:ind w:left="3753" w:hanging="360"/>
      </w:pPr>
      <w:rPr>
        <w:rFonts w:ascii="Wingdings" w:hAnsi="Wingdings" w:hint="default"/>
      </w:rPr>
    </w:lvl>
    <w:lvl w:ilvl="6" w:tplc="040E0001" w:tentative="1">
      <w:start w:val="1"/>
      <w:numFmt w:val="bullet"/>
      <w:lvlText w:val=""/>
      <w:lvlJc w:val="left"/>
      <w:pPr>
        <w:ind w:left="4473" w:hanging="360"/>
      </w:pPr>
      <w:rPr>
        <w:rFonts w:ascii="Symbol" w:hAnsi="Symbol" w:hint="default"/>
      </w:rPr>
    </w:lvl>
    <w:lvl w:ilvl="7" w:tplc="040E0003" w:tentative="1">
      <w:start w:val="1"/>
      <w:numFmt w:val="bullet"/>
      <w:lvlText w:val="o"/>
      <w:lvlJc w:val="left"/>
      <w:pPr>
        <w:ind w:left="5193" w:hanging="360"/>
      </w:pPr>
      <w:rPr>
        <w:rFonts w:ascii="Courier New" w:hAnsi="Courier New" w:cs="Courier New" w:hint="default"/>
      </w:rPr>
    </w:lvl>
    <w:lvl w:ilvl="8" w:tplc="040E0005" w:tentative="1">
      <w:start w:val="1"/>
      <w:numFmt w:val="bullet"/>
      <w:lvlText w:val=""/>
      <w:lvlJc w:val="left"/>
      <w:pPr>
        <w:ind w:left="5913" w:hanging="360"/>
      </w:pPr>
      <w:rPr>
        <w:rFonts w:ascii="Wingdings" w:hAnsi="Wingdings" w:hint="default"/>
      </w:rPr>
    </w:lvl>
  </w:abstractNum>
  <w:abstractNum w:abstractNumId="6" w15:restartNumberingAfterBreak="0">
    <w:nsid w:val="388173D3"/>
    <w:multiLevelType w:val="hybridMultilevel"/>
    <w:tmpl w:val="0D0869F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97F7ACB"/>
    <w:multiLevelType w:val="hybridMultilevel"/>
    <w:tmpl w:val="4232CC5E"/>
    <w:name w:val="Számozott lista 3"/>
    <w:lvl w:ilvl="0" w:tplc="C744223A">
      <w:numFmt w:val="bullet"/>
      <w:lvlText w:val="-"/>
      <w:lvlJc w:val="left"/>
      <w:pPr>
        <w:ind w:left="-207" w:firstLine="0"/>
      </w:pPr>
      <w:rPr>
        <w:rFonts w:ascii="Times New Roman" w:eastAsia="Cambria" w:hAnsi="Times New Roman" w:cs="Times New Roman"/>
      </w:rPr>
    </w:lvl>
    <w:lvl w:ilvl="1" w:tplc="6026089C">
      <w:numFmt w:val="bullet"/>
      <w:lvlText w:val="o"/>
      <w:lvlJc w:val="left"/>
      <w:pPr>
        <w:ind w:left="513" w:firstLine="0"/>
      </w:pPr>
      <w:rPr>
        <w:rFonts w:ascii="Courier New" w:hAnsi="Courier New" w:cs="Courier New"/>
      </w:rPr>
    </w:lvl>
    <w:lvl w:ilvl="2" w:tplc="8EF27430">
      <w:numFmt w:val="bullet"/>
      <w:lvlText w:val=""/>
      <w:lvlJc w:val="left"/>
      <w:pPr>
        <w:ind w:left="1233" w:firstLine="0"/>
      </w:pPr>
      <w:rPr>
        <w:rFonts w:ascii="Wingdings" w:eastAsia="Wingdings" w:hAnsi="Wingdings" w:cs="Wingdings"/>
      </w:rPr>
    </w:lvl>
    <w:lvl w:ilvl="3" w:tplc="D26C39E8">
      <w:numFmt w:val="bullet"/>
      <w:lvlText w:val=""/>
      <w:lvlJc w:val="left"/>
      <w:pPr>
        <w:ind w:left="1953" w:firstLine="0"/>
      </w:pPr>
      <w:rPr>
        <w:rFonts w:ascii="Symbol" w:hAnsi="Symbol"/>
      </w:rPr>
    </w:lvl>
    <w:lvl w:ilvl="4" w:tplc="E2661E5A">
      <w:numFmt w:val="bullet"/>
      <w:lvlText w:val="o"/>
      <w:lvlJc w:val="left"/>
      <w:pPr>
        <w:ind w:left="2673" w:firstLine="0"/>
      </w:pPr>
      <w:rPr>
        <w:rFonts w:ascii="Courier New" w:hAnsi="Courier New" w:cs="Courier New"/>
      </w:rPr>
    </w:lvl>
    <w:lvl w:ilvl="5" w:tplc="D1BA42FC">
      <w:numFmt w:val="bullet"/>
      <w:lvlText w:val=""/>
      <w:lvlJc w:val="left"/>
      <w:pPr>
        <w:ind w:left="3393" w:firstLine="0"/>
      </w:pPr>
      <w:rPr>
        <w:rFonts w:ascii="Wingdings" w:eastAsia="Wingdings" w:hAnsi="Wingdings" w:cs="Wingdings"/>
      </w:rPr>
    </w:lvl>
    <w:lvl w:ilvl="6" w:tplc="0D98F0AC">
      <w:numFmt w:val="bullet"/>
      <w:lvlText w:val=""/>
      <w:lvlJc w:val="left"/>
      <w:pPr>
        <w:ind w:left="4113" w:firstLine="0"/>
      </w:pPr>
      <w:rPr>
        <w:rFonts w:ascii="Symbol" w:hAnsi="Symbol"/>
      </w:rPr>
    </w:lvl>
    <w:lvl w:ilvl="7" w:tplc="A12A6A3E">
      <w:numFmt w:val="bullet"/>
      <w:lvlText w:val="o"/>
      <w:lvlJc w:val="left"/>
      <w:pPr>
        <w:ind w:left="4833" w:firstLine="0"/>
      </w:pPr>
      <w:rPr>
        <w:rFonts w:ascii="Courier New" w:hAnsi="Courier New" w:cs="Courier New"/>
      </w:rPr>
    </w:lvl>
    <w:lvl w:ilvl="8" w:tplc="46741E9C">
      <w:numFmt w:val="bullet"/>
      <w:lvlText w:val=""/>
      <w:lvlJc w:val="left"/>
      <w:pPr>
        <w:ind w:left="5553" w:firstLine="0"/>
      </w:pPr>
      <w:rPr>
        <w:rFonts w:ascii="Wingdings" w:eastAsia="Wingdings" w:hAnsi="Wingdings" w:cs="Wingdings"/>
      </w:rPr>
    </w:lvl>
  </w:abstractNum>
  <w:abstractNum w:abstractNumId="8" w15:restartNumberingAfterBreak="0">
    <w:nsid w:val="3B056FC9"/>
    <w:multiLevelType w:val="hybridMultilevel"/>
    <w:tmpl w:val="943C3B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1136BB"/>
    <w:multiLevelType w:val="hybridMultilevel"/>
    <w:tmpl w:val="C8282D84"/>
    <w:name w:val="Számozott lista 7"/>
    <w:lvl w:ilvl="0" w:tplc="699AC2BE">
      <w:start w:val="1"/>
      <w:numFmt w:val="decimal"/>
      <w:lvlText w:val="%1."/>
      <w:lvlJc w:val="left"/>
      <w:pPr>
        <w:ind w:left="6095" w:firstLine="0"/>
      </w:pPr>
    </w:lvl>
    <w:lvl w:ilvl="1" w:tplc="99ACFA8A">
      <w:start w:val="1"/>
      <w:numFmt w:val="lowerLetter"/>
      <w:lvlText w:val="%2."/>
      <w:lvlJc w:val="left"/>
      <w:pPr>
        <w:ind w:left="513" w:firstLine="0"/>
      </w:pPr>
    </w:lvl>
    <w:lvl w:ilvl="2" w:tplc="2E2A5F2A">
      <w:start w:val="1"/>
      <w:numFmt w:val="lowerRoman"/>
      <w:lvlText w:val="%3."/>
      <w:lvlJc w:val="left"/>
      <w:pPr>
        <w:ind w:left="1413" w:firstLine="0"/>
      </w:pPr>
    </w:lvl>
    <w:lvl w:ilvl="3" w:tplc="3B1ABF1C">
      <w:start w:val="1"/>
      <w:numFmt w:val="decimal"/>
      <w:lvlText w:val="%4."/>
      <w:lvlJc w:val="left"/>
      <w:pPr>
        <w:ind w:left="1953" w:firstLine="0"/>
      </w:pPr>
    </w:lvl>
    <w:lvl w:ilvl="4" w:tplc="2BA4B170">
      <w:start w:val="1"/>
      <w:numFmt w:val="lowerLetter"/>
      <w:lvlText w:val="%5."/>
      <w:lvlJc w:val="left"/>
      <w:pPr>
        <w:ind w:left="2673" w:firstLine="0"/>
      </w:pPr>
    </w:lvl>
    <w:lvl w:ilvl="5" w:tplc="BAEEF28A">
      <w:start w:val="1"/>
      <w:numFmt w:val="lowerRoman"/>
      <w:lvlText w:val="%6."/>
      <w:lvlJc w:val="left"/>
      <w:pPr>
        <w:ind w:left="3573" w:firstLine="0"/>
      </w:pPr>
    </w:lvl>
    <w:lvl w:ilvl="6" w:tplc="22963F38">
      <w:start w:val="1"/>
      <w:numFmt w:val="decimal"/>
      <w:lvlText w:val="%7."/>
      <w:lvlJc w:val="left"/>
      <w:pPr>
        <w:ind w:left="4113" w:firstLine="0"/>
      </w:pPr>
    </w:lvl>
    <w:lvl w:ilvl="7" w:tplc="C8DC51AE">
      <w:start w:val="1"/>
      <w:numFmt w:val="lowerLetter"/>
      <w:lvlText w:val="%8."/>
      <w:lvlJc w:val="left"/>
      <w:pPr>
        <w:ind w:left="4833" w:firstLine="0"/>
      </w:pPr>
    </w:lvl>
    <w:lvl w:ilvl="8" w:tplc="D6C865DA">
      <w:start w:val="1"/>
      <w:numFmt w:val="lowerRoman"/>
      <w:lvlText w:val="%9."/>
      <w:lvlJc w:val="left"/>
      <w:pPr>
        <w:ind w:left="5733" w:firstLine="0"/>
      </w:pPr>
    </w:lvl>
  </w:abstractNum>
  <w:abstractNum w:abstractNumId="10" w15:restartNumberingAfterBreak="0">
    <w:nsid w:val="46EC1D42"/>
    <w:multiLevelType w:val="hybridMultilevel"/>
    <w:tmpl w:val="A7586058"/>
    <w:name w:val="Számozott lista 8"/>
    <w:lvl w:ilvl="0" w:tplc="715C4CEE">
      <w:start w:val="1"/>
      <w:numFmt w:val="decimal"/>
      <w:lvlText w:val="%1."/>
      <w:lvlJc w:val="left"/>
      <w:pPr>
        <w:ind w:left="850" w:firstLine="0"/>
      </w:pPr>
      <w:rPr>
        <w:b w:val="0"/>
        <w:bCs w:val="0"/>
      </w:rPr>
    </w:lvl>
    <w:lvl w:ilvl="1" w:tplc="E9ECC7AA">
      <w:start w:val="1"/>
      <w:numFmt w:val="lowerLetter"/>
      <w:lvlText w:val="%2."/>
      <w:lvlJc w:val="left"/>
      <w:pPr>
        <w:ind w:left="513" w:firstLine="0"/>
      </w:pPr>
    </w:lvl>
    <w:lvl w:ilvl="2" w:tplc="643A5F50">
      <w:start w:val="1"/>
      <w:numFmt w:val="lowerRoman"/>
      <w:lvlText w:val="%3."/>
      <w:lvlJc w:val="left"/>
      <w:pPr>
        <w:ind w:left="1413" w:firstLine="0"/>
      </w:pPr>
    </w:lvl>
    <w:lvl w:ilvl="3" w:tplc="19F89E7E">
      <w:start w:val="1"/>
      <w:numFmt w:val="decimal"/>
      <w:lvlText w:val="%4."/>
      <w:lvlJc w:val="left"/>
      <w:pPr>
        <w:ind w:left="1953" w:firstLine="0"/>
      </w:pPr>
    </w:lvl>
    <w:lvl w:ilvl="4" w:tplc="BE9849F4">
      <w:start w:val="1"/>
      <w:numFmt w:val="lowerLetter"/>
      <w:lvlText w:val="%5."/>
      <w:lvlJc w:val="left"/>
      <w:pPr>
        <w:ind w:left="2673" w:firstLine="0"/>
      </w:pPr>
    </w:lvl>
    <w:lvl w:ilvl="5" w:tplc="68CAABDE">
      <w:start w:val="1"/>
      <w:numFmt w:val="lowerRoman"/>
      <w:lvlText w:val="%6."/>
      <w:lvlJc w:val="left"/>
      <w:pPr>
        <w:ind w:left="3573" w:firstLine="0"/>
      </w:pPr>
    </w:lvl>
    <w:lvl w:ilvl="6" w:tplc="FAB8FD5E">
      <w:start w:val="1"/>
      <w:numFmt w:val="decimal"/>
      <w:lvlText w:val="%7."/>
      <w:lvlJc w:val="left"/>
      <w:pPr>
        <w:ind w:left="4113" w:firstLine="0"/>
      </w:pPr>
    </w:lvl>
    <w:lvl w:ilvl="7" w:tplc="9C6C50E4">
      <w:start w:val="1"/>
      <w:numFmt w:val="lowerLetter"/>
      <w:lvlText w:val="%8."/>
      <w:lvlJc w:val="left"/>
      <w:pPr>
        <w:ind w:left="4833" w:firstLine="0"/>
      </w:pPr>
    </w:lvl>
    <w:lvl w:ilvl="8" w:tplc="CC28CA82">
      <w:start w:val="1"/>
      <w:numFmt w:val="lowerRoman"/>
      <w:lvlText w:val="%9."/>
      <w:lvlJc w:val="left"/>
      <w:pPr>
        <w:ind w:left="5733" w:firstLine="0"/>
      </w:pPr>
    </w:lvl>
  </w:abstractNum>
  <w:abstractNum w:abstractNumId="11" w15:restartNumberingAfterBreak="0">
    <w:nsid w:val="5AF77071"/>
    <w:multiLevelType w:val="hybridMultilevel"/>
    <w:tmpl w:val="874C19BA"/>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62C01907"/>
    <w:multiLevelType w:val="hybridMultilevel"/>
    <w:tmpl w:val="8170144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4793157"/>
    <w:multiLevelType w:val="hybridMultilevel"/>
    <w:tmpl w:val="5E622CB2"/>
    <w:lvl w:ilvl="0" w:tplc="1CAEC910">
      <w:start w:val="1"/>
      <w:numFmt w:val="decimal"/>
      <w:lvlText w:val="%1."/>
      <w:lvlJc w:val="left"/>
      <w:pPr>
        <w:ind w:left="720" w:hanging="360"/>
      </w:pPr>
      <w:rPr>
        <w:b/>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1B7629"/>
    <w:multiLevelType w:val="multilevel"/>
    <w:tmpl w:val="FFFFFFFF"/>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15" w15:restartNumberingAfterBreak="0">
    <w:nsid w:val="6A005466"/>
    <w:multiLevelType w:val="multilevel"/>
    <w:tmpl w:val="D548C14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DED7375"/>
    <w:multiLevelType w:val="hybridMultilevel"/>
    <w:tmpl w:val="424A981C"/>
    <w:lvl w:ilvl="0" w:tplc="ED42B152">
      <w:start w:val="5"/>
      <w:numFmt w:val="decimal"/>
      <w:lvlText w:val="%1."/>
      <w:lvlJc w:val="left"/>
      <w:pPr>
        <w:ind w:left="993"/>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15026786">
      <w:start w:val="1"/>
      <w:numFmt w:val="lowerLetter"/>
      <w:lvlText w:val="%2"/>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1018AEAE">
      <w:start w:val="1"/>
      <w:numFmt w:val="lowerRoman"/>
      <w:lvlText w:val="%3"/>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DF36DB92">
      <w:start w:val="1"/>
      <w:numFmt w:val="decimal"/>
      <w:lvlText w:val="%4"/>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FE1C193A">
      <w:start w:val="1"/>
      <w:numFmt w:val="lowerLetter"/>
      <w:lvlText w:val="%5"/>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2286C182">
      <w:start w:val="1"/>
      <w:numFmt w:val="lowerRoman"/>
      <w:lvlText w:val="%6"/>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1F4E70E4">
      <w:start w:val="1"/>
      <w:numFmt w:val="decimal"/>
      <w:lvlText w:val="%7"/>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4F607C4C">
      <w:start w:val="1"/>
      <w:numFmt w:val="lowerLetter"/>
      <w:lvlText w:val="%8"/>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FD9024FE">
      <w:start w:val="1"/>
      <w:numFmt w:val="lowerRoman"/>
      <w:lvlText w:val="%9"/>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num w:numId="1" w16cid:durableId="1064328827">
    <w:abstractNumId w:val="13"/>
  </w:num>
  <w:num w:numId="2" w16cid:durableId="1463425857">
    <w:abstractNumId w:val="5"/>
  </w:num>
  <w:num w:numId="3" w16cid:durableId="1973709152">
    <w:abstractNumId w:val="15"/>
  </w:num>
  <w:num w:numId="4" w16cid:durableId="1769888825">
    <w:abstractNumId w:val="4"/>
  </w:num>
  <w:num w:numId="5" w16cid:durableId="1813060337">
    <w:abstractNumId w:val="9"/>
  </w:num>
  <w:num w:numId="6" w16cid:durableId="1214580970">
    <w:abstractNumId w:val="7"/>
  </w:num>
  <w:num w:numId="7" w16cid:durableId="265191359">
    <w:abstractNumId w:val="10"/>
  </w:num>
  <w:num w:numId="8" w16cid:durableId="2011371109">
    <w:abstractNumId w:val="14"/>
  </w:num>
  <w:num w:numId="9" w16cid:durableId="548609491">
    <w:abstractNumId w:val="8"/>
  </w:num>
  <w:num w:numId="10" w16cid:durableId="106395590">
    <w:abstractNumId w:val="11"/>
  </w:num>
  <w:num w:numId="11" w16cid:durableId="534658122">
    <w:abstractNumId w:val="16"/>
  </w:num>
  <w:num w:numId="12" w16cid:durableId="1004208250">
    <w:abstractNumId w:val="0"/>
    <w:lvlOverride w:ilvl="0">
      <w:lvl w:ilvl="0">
        <w:numFmt w:val="bullet"/>
        <w:lvlText w:val="-"/>
        <w:legacy w:legacy="1" w:legacySpace="0" w:legacyIndent="346"/>
        <w:lvlJc w:val="left"/>
        <w:rPr>
          <w:rFonts w:ascii="Times New Roman" w:hAnsi="Times New Roman" w:hint="default"/>
        </w:rPr>
      </w:lvl>
    </w:lvlOverride>
  </w:num>
  <w:num w:numId="13" w16cid:durableId="192157654">
    <w:abstractNumId w:val="2"/>
  </w:num>
  <w:num w:numId="14" w16cid:durableId="1893806832">
    <w:abstractNumId w:val="6"/>
  </w:num>
  <w:num w:numId="15" w16cid:durableId="89859703">
    <w:abstractNumId w:val="12"/>
  </w:num>
  <w:num w:numId="16" w16cid:durableId="182549336">
    <w:abstractNumId w:val="3"/>
  </w:num>
  <w:num w:numId="17" w16cid:durableId="116417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E43"/>
    <w:rsid w:val="00000B62"/>
    <w:rsid w:val="00010570"/>
    <w:rsid w:val="00026890"/>
    <w:rsid w:val="000547ED"/>
    <w:rsid w:val="000616FF"/>
    <w:rsid w:val="0006753C"/>
    <w:rsid w:val="0009498B"/>
    <w:rsid w:val="000951CB"/>
    <w:rsid w:val="00096E38"/>
    <w:rsid w:val="000A3FCC"/>
    <w:rsid w:val="000A6F87"/>
    <w:rsid w:val="000B08A9"/>
    <w:rsid w:val="000B5261"/>
    <w:rsid w:val="000D5D67"/>
    <w:rsid w:val="000E0E61"/>
    <w:rsid w:val="00101D8C"/>
    <w:rsid w:val="00104B5E"/>
    <w:rsid w:val="001123CB"/>
    <w:rsid w:val="001159DD"/>
    <w:rsid w:val="00127406"/>
    <w:rsid w:val="00152308"/>
    <w:rsid w:val="001524DF"/>
    <w:rsid w:val="00155BF5"/>
    <w:rsid w:val="00157606"/>
    <w:rsid w:val="00162745"/>
    <w:rsid w:val="001701BE"/>
    <w:rsid w:val="00170A7C"/>
    <w:rsid w:val="001760A8"/>
    <w:rsid w:val="001764A9"/>
    <w:rsid w:val="001779AF"/>
    <w:rsid w:val="001B15E3"/>
    <w:rsid w:val="001E0A43"/>
    <w:rsid w:val="001F0D58"/>
    <w:rsid w:val="001F3D70"/>
    <w:rsid w:val="001F7571"/>
    <w:rsid w:val="002055AA"/>
    <w:rsid w:val="002057BF"/>
    <w:rsid w:val="0022016A"/>
    <w:rsid w:val="00222CB2"/>
    <w:rsid w:val="00241FC4"/>
    <w:rsid w:val="0025694C"/>
    <w:rsid w:val="00263E19"/>
    <w:rsid w:val="00276C28"/>
    <w:rsid w:val="00284306"/>
    <w:rsid w:val="0029290F"/>
    <w:rsid w:val="002A1159"/>
    <w:rsid w:val="002A2EF6"/>
    <w:rsid w:val="002B0E5A"/>
    <w:rsid w:val="002B2AAC"/>
    <w:rsid w:val="002D44BA"/>
    <w:rsid w:val="002D50ED"/>
    <w:rsid w:val="002E194D"/>
    <w:rsid w:val="002E3B7B"/>
    <w:rsid w:val="0030088E"/>
    <w:rsid w:val="00311FA7"/>
    <w:rsid w:val="003149FA"/>
    <w:rsid w:val="00321AF3"/>
    <w:rsid w:val="00363242"/>
    <w:rsid w:val="00364673"/>
    <w:rsid w:val="0038348C"/>
    <w:rsid w:val="00385F3A"/>
    <w:rsid w:val="003A60AB"/>
    <w:rsid w:val="003B3FE1"/>
    <w:rsid w:val="003C5895"/>
    <w:rsid w:val="003C66F2"/>
    <w:rsid w:val="003D22D0"/>
    <w:rsid w:val="003F638B"/>
    <w:rsid w:val="004048F1"/>
    <w:rsid w:val="004074C9"/>
    <w:rsid w:val="00412337"/>
    <w:rsid w:val="0044012F"/>
    <w:rsid w:val="00444C52"/>
    <w:rsid w:val="00444E59"/>
    <w:rsid w:val="0045127D"/>
    <w:rsid w:val="004648AA"/>
    <w:rsid w:val="004723B9"/>
    <w:rsid w:val="00486D54"/>
    <w:rsid w:val="004C2B3C"/>
    <w:rsid w:val="004C69AD"/>
    <w:rsid w:val="004D000A"/>
    <w:rsid w:val="004D0A74"/>
    <w:rsid w:val="004D28CC"/>
    <w:rsid w:val="00515D61"/>
    <w:rsid w:val="00527F35"/>
    <w:rsid w:val="00534819"/>
    <w:rsid w:val="00555CC9"/>
    <w:rsid w:val="00562F97"/>
    <w:rsid w:val="0057224C"/>
    <w:rsid w:val="00572D4C"/>
    <w:rsid w:val="00591D28"/>
    <w:rsid w:val="005959D2"/>
    <w:rsid w:val="0059645F"/>
    <w:rsid w:val="005A256C"/>
    <w:rsid w:val="005A2A39"/>
    <w:rsid w:val="005A548E"/>
    <w:rsid w:val="005A7851"/>
    <w:rsid w:val="005B6734"/>
    <w:rsid w:val="005C6C53"/>
    <w:rsid w:val="005D7B17"/>
    <w:rsid w:val="005E365E"/>
    <w:rsid w:val="005F4A7A"/>
    <w:rsid w:val="006008F4"/>
    <w:rsid w:val="00616B25"/>
    <w:rsid w:val="006248F5"/>
    <w:rsid w:val="00636C12"/>
    <w:rsid w:val="00643DF9"/>
    <w:rsid w:val="00651DAC"/>
    <w:rsid w:val="00652006"/>
    <w:rsid w:val="006540FE"/>
    <w:rsid w:val="0065579D"/>
    <w:rsid w:val="00660088"/>
    <w:rsid w:val="00675741"/>
    <w:rsid w:val="00684578"/>
    <w:rsid w:val="00690E43"/>
    <w:rsid w:val="006A3FC0"/>
    <w:rsid w:val="006A417F"/>
    <w:rsid w:val="006A6E4E"/>
    <w:rsid w:val="006B1F70"/>
    <w:rsid w:val="006D50F0"/>
    <w:rsid w:val="006F4052"/>
    <w:rsid w:val="006F40A1"/>
    <w:rsid w:val="00700FF1"/>
    <w:rsid w:val="007073B2"/>
    <w:rsid w:val="00711C34"/>
    <w:rsid w:val="00725A4C"/>
    <w:rsid w:val="007322C4"/>
    <w:rsid w:val="00732BA8"/>
    <w:rsid w:val="007360F2"/>
    <w:rsid w:val="007367B4"/>
    <w:rsid w:val="00741215"/>
    <w:rsid w:val="007467F6"/>
    <w:rsid w:val="007508B6"/>
    <w:rsid w:val="00754C3F"/>
    <w:rsid w:val="00757347"/>
    <w:rsid w:val="007638A8"/>
    <w:rsid w:val="00772267"/>
    <w:rsid w:val="00772F1A"/>
    <w:rsid w:val="00785A32"/>
    <w:rsid w:val="007937BD"/>
    <w:rsid w:val="007A2688"/>
    <w:rsid w:val="007C2334"/>
    <w:rsid w:val="007C5443"/>
    <w:rsid w:val="007D1739"/>
    <w:rsid w:val="007D1F81"/>
    <w:rsid w:val="007D228F"/>
    <w:rsid w:val="007D70FA"/>
    <w:rsid w:val="007F000A"/>
    <w:rsid w:val="00813E75"/>
    <w:rsid w:val="00824DB5"/>
    <w:rsid w:val="008366E5"/>
    <w:rsid w:val="00843526"/>
    <w:rsid w:val="0085001F"/>
    <w:rsid w:val="008601DC"/>
    <w:rsid w:val="0086550D"/>
    <w:rsid w:val="008655DF"/>
    <w:rsid w:val="00871C27"/>
    <w:rsid w:val="00877173"/>
    <w:rsid w:val="00884BFD"/>
    <w:rsid w:val="00891158"/>
    <w:rsid w:val="008B2C5B"/>
    <w:rsid w:val="008B6C7F"/>
    <w:rsid w:val="008C0956"/>
    <w:rsid w:val="008E250D"/>
    <w:rsid w:val="008F1582"/>
    <w:rsid w:val="008F5292"/>
    <w:rsid w:val="009043D7"/>
    <w:rsid w:val="00907758"/>
    <w:rsid w:val="009104DD"/>
    <w:rsid w:val="00911B06"/>
    <w:rsid w:val="00921EBC"/>
    <w:rsid w:val="009323B7"/>
    <w:rsid w:val="00934A23"/>
    <w:rsid w:val="0094034B"/>
    <w:rsid w:val="00946F31"/>
    <w:rsid w:val="009557E3"/>
    <w:rsid w:val="009713D2"/>
    <w:rsid w:val="009927AC"/>
    <w:rsid w:val="009B0810"/>
    <w:rsid w:val="009B0ABC"/>
    <w:rsid w:val="009C0234"/>
    <w:rsid w:val="009C258A"/>
    <w:rsid w:val="009C6DC8"/>
    <w:rsid w:val="009D418F"/>
    <w:rsid w:val="009D6759"/>
    <w:rsid w:val="009D75DC"/>
    <w:rsid w:val="009F7103"/>
    <w:rsid w:val="00A10ADA"/>
    <w:rsid w:val="00A10FEC"/>
    <w:rsid w:val="00A11869"/>
    <w:rsid w:val="00A11BDE"/>
    <w:rsid w:val="00A12446"/>
    <w:rsid w:val="00A57A58"/>
    <w:rsid w:val="00A6012E"/>
    <w:rsid w:val="00A8157C"/>
    <w:rsid w:val="00A862F3"/>
    <w:rsid w:val="00A955DD"/>
    <w:rsid w:val="00AA2713"/>
    <w:rsid w:val="00AC0B98"/>
    <w:rsid w:val="00AC3B7D"/>
    <w:rsid w:val="00AC7281"/>
    <w:rsid w:val="00AD4723"/>
    <w:rsid w:val="00B01042"/>
    <w:rsid w:val="00B057E8"/>
    <w:rsid w:val="00B1556B"/>
    <w:rsid w:val="00B320CB"/>
    <w:rsid w:val="00B60538"/>
    <w:rsid w:val="00B67C92"/>
    <w:rsid w:val="00B82A5E"/>
    <w:rsid w:val="00B83C69"/>
    <w:rsid w:val="00BA0E40"/>
    <w:rsid w:val="00BB52B8"/>
    <w:rsid w:val="00BC601D"/>
    <w:rsid w:val="00BC6262"/>
    <w:rsid w:val="00BC7AE0"/>
    <w:rsid w:val="00BE36A9"/>
    <w:rsid w:val="00C04061"/>
    <w:rsid w:val="00C17AAA"/>
    <w:rsid w:val="00C23199"/>
    <w:rsid w:val="00C233E3"/>
    <w:rsid w:val="00C3037E"/>
    <w:rsid w:val="00C30D4F"/>
    <w:rsid w:val="00C35C3D"/>
    <w:rsid w:val="00C37CAD"/>
    <w:rsid w:val="00C532C0"/>
    <w:rsid w:val="00C65294"/>
    <w:rsid w:val="00C675D2"/>
    <w:rsid w:val="00C67DC5"/>
    <w:rsid w:val="00C70E5F"/>
    <w:rsid w:val="00C917CC"/>
    <w:rsid w:val="00CA050D"/>
    <w:rsid w:val="00CA33D0"/>
    <w:rsid w:val="00CA3994"/>
    <w:rsid w:val="00CA7798"/>
    <w:rsid w:val="00CA7808"/>
    <w:rsid w:val="00CE1195"/>
    <w:rsid w:val="00CF3387"/>
    <w:rsid w:val="00D01D6F"/>
    <w:rsid w:val="00D05D01"/>
    <w:rsid w:val="00D1506D"/>
    <w:rsid w:val="00D31859"/>
    <w:rsid w:val="00D35AE9"/>
    <w:rsid w:val="00D42309"/>
    <w:rsid w:val="00D437C5"/>
    <w:rsid w:val="00D6789E"/>
    <w:rsid w:val="00D85231"/>
    <w:rsid w:val="00D95F2B"/>
    <w:rsid w:val="00DB2E99"/>
    <w:rsid w:val="00DD6BFE"/>
    <w:rsid w:val="00DD7FB8"/>
    <w:rsid w:val="00E157A8"/>
    <w:rsid w:val="00E24244"/>
    <w:rsid w:val="00E31CF9"/>
    <w:rsid w:val="00E50AEB"/>
    <w:rsid w:val="00E518F6"/>
    <w:rsid w:val="00E558B2"/>
    <w:rsid w:val="00E62888"/>
    <w:rsid w:val="00E62B35"/>
    <w:rsid w:val="00E76F46"/>
    <w:rsid w:val="00E91E0C"/>
    <w:rsid w:val="00E97E4E"/>
    <w:rsid w:val="00EB1B29"/>
    <w:rsid w:val="00EB3A7C"/>
    <w:rsid w:val="00EB5E11"/>
    <w:rsid w:val="00EC72A3"/>
    <w:rsid w:val="00ED5232"/>
    <w:rsid w:val="00EE0BF2"/>
    <w:rsid w:val="00EE291D"/>
    <w:rsid w:val="00EF3C56"/>
    <w:rsid w:val="00F01B77"/>
    <w:rsid w:val="00F02C56"/>
    <w:rsid w:val="00F045E1"/>
    <w:rsid w:val="00F35BC5"/>
    <w:rsid w:val="00F5175E"/>
    <w:rsid w:val="00F65E2B"/>
    <w:rsid w:val="00F66DE8"/>
    <w:rsid w:val="00F73293"/>
    <w:rsid w:val="00F77D06"/>
    <w:rsid w:val="00F81F66"/>
    <w:rsid w:val="00F82CF2"/>
    <w:rsid w:val="00F91E3E"/>
    <w:rsid w:val="00F973F3"/>
    <w:rsid w:val="00FB0781"/>
    <w:rsid w:val="00FB25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6C967"/>
  <w15:chartTrackingRefBased/>
  <w15:docId w15:val="{1834B1F4-0EE5-49DC-B24A-C3163507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955DD"/>
    <w:pPr>
      <w:spacing w:after="200" w:line="27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Alcm">
    <w:name w:val="Subtitle"/>
    <w:basedOn w:val="Norml"/>
    <w:next w:val="Norml"/>
    <w:link w:val="AlcmChar"/>
    <w:uiPriority w:val="99"/>
    <w:qFormat/>
    <w:rsid w:val="00690E43"/>
    <w:pPr>
      <w:spacing w:after="60"/>
      <w:jc w:val="center"/>
      <w:outlineLvl w:val="1"/>
    </w:pPr>
    <w:rPr>
      <w:rFonts w:ascii="Cambria" w:eastAsia="Times New Roman" w:hAnsi="Cambria" w:cs="Times New Roman"/>
      <w:sz w:val="24"/>
      <w:szCs w:val="24"/>
      <w:lang w:val="x-none" w:eastAsia="x-none"/>
    </w:rPr>
  </w:style>
  <w:style w:type="character" w:customStyle="1" w:styleId="AlcmChar">
    <w:name w:val="Alcím Char"/>
    <w:basedOn w:val="Bekezdsalapbettpusa"/>
    <w:link w:val="Alcm"/>
    <w:uiPriority w:val="99"/>
    <w:rsid w:val="00690E43"/>
    <w:rPr>
      <w:rFonts w:ascii="Cambria" w:eastAsia="Times New Roman" w:hAnsi="Cambria" w:cs="Times New Roman"/>
      <w:sz w:val="24"/>
      <w:szCs w:val="24"/>
      <w:lang w:val="x-none" w:eastAsia="x-none"/>
    </w:rPr>
  </w:style>
  <w:style w:type="character" w:styleId="Hiperhivatkozs">
    <w:name w:val="Hyperlink"/>
    <w:uiPriority w:val="99"/>
    <w:rsid w:val="00690E43"/>
    <w:rPr>
      <w:rFonts w:ascii="Calibri" w:eastAsia="Calibri" w:hAnsi="Calibri" w:cs="Times New Roman"/>
      <w:color w:val="0000FF"/>
      <w:u w:val="single"/>
    </w:rPr>
  </w:style>
  <w:style w:type="paragraph" w:styleId="NormlWeb">
    <w:name w:val="Normal (Web)"/>
    <w:aliases w:val="Char Char Char"/>
    <w:basedOn w:val="Norml"/>
    <w:uiPriority w:val="99"/>
    <w:rsid w:val="00690E4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zvegtrzs32">
    <w:name w:val="Szövegtörzs 32"/>
    <w:basedOn w:val="Norml"/>
    <w:uiPriority w:val="99"/>
    <w:rsid w:val="00690E43"/>
    <w:pPr>
      <w:suppressAutoHyphens/>
      <w:spacing w:after="120"/>
      <w:textAlignment w:val="baseline"/>
    </w:pPr>
    <w:rPr>
      <w:rFonts w:ascii="Arial" w:hAnsi="Arial" w:cs="Arial"/>
      <w:color w:val="000000"/>
      <w:kern w:val="1"/>
      <w:sz w:val="16"/>
      <w:szCs w:val="16"/>
      <w:lang w:eastAsia="zh-CN"/>
    </w:rPr>
  </w:style>
  <w:style w:type="paragraph" w:styleId="lfej">
    <w:name w:val="header"/>
    <w:basedOn w:val="Norml"/>
    <w:link w:val="lfejChar"/>
    <w:uiPriority w:val="99"/>
    <w:unhideWhenUsed/>
    <w:rsid w:val="00690E43"/>
    <w:pPr>
      <w:tabs>
        <w:tab w:val="center" w:pos="4536"/>
        <w:tab w:val="right" w:pos="9072"/>
      </w:tabs>
      <w:spacing w:after="0" w:line="240" w:lineRule="auto"/>
    </w:pPr>
  </w:style>
  <w:style w:type="character" w:customStyle="1" w:styleId="lfejChar">
    <w:name w:val="Élőfej Char"/>
    <w:basedOn w:val="Bekezdsalapbettpusa"/>
    <w:link w:val="lfej"/>
    <w:uiPriority w:val="99"/>
    <w:rsid w:val="00690E43"/>
    <w:rPr>
      <w:rFonts w:ascii="Calibri" w:eastAsia="Calibri" w:hAnsi="Calibri" w:cs="Calibri"/>
    </w:rPr>
  </w:style>
  <w:style w:type="paragraph" w:styleId="llb">
    <w:name w:val="footer"/>
    <w:basedOn w:val="Norml"/>
    <w:link w:val="llbChar"/>
    <w:uiPriority w:val="99"/>
    <w:unhideWhenUsed/>
    <w:rsid w:val="00690E43"/>
    <w:pPr>
      <w:tabs>
        <w:tab w:val="center" w:pos="4536"/>
        <w:tab w:val="right" w:pos="9072"/>
      </w:tabs>
      <w:spacing w:after="0" w:line="240" w:lineRule="auto"/>
    </w:pPr>
  </w:style>
  <w:style w:type="character" w:customStyle="1" w:styleId="llbChar">
    <w:name w:val="Élőláb Char"/>
    <w:basedOn w:val="Bekezdsalapbettpusa"/>
    <w:link w:val="llb"/>
    <w:uiPriority w:val="99"/>
    <w:rsid w:val="00690E43"/>
    <w:rPr>
      <w:rFonts w:ascii="Calibri" w:eastAsia="Calibri" w:hAnsi="Calibri" w:cs="Calibri"/>
    </w:rPr>
  </w:style>
  <w:style w:type="paragraph" w:customStyle="1" w:styleId="Doksihoz">
    <w:name w:val="Doksihoz"/>
    <w:basedOn w:val="Norml"/>
    <w:qFormat/>
    <w:rsid w:val="00907758"/>
    <w:pPr>
      <w:keepLines/>
      <w:numPr>
        <w:ilvl w:val="1"/>
        <w:numId w:val="3"/>
      </w:numPr>
      <w:spacing w:before="120" w:after="120"/>
      <w:jc w:val="both"/>
    </w:pPr>
    <w:rPr>
      <w:rFonts w:ascii="Times New Roman" w:eastAsia="Times New Roman" w:hAnsi="Times New Roman" w:cs="Times New Roman"/>
      <w:sz w:val="24"/>
      <w:szCs w:val="24"/>
      <w:lang w:eastAsia="hu-HU"/>
    </w:rPr>
  </w:style>
  <w:style w:type="paragraph" w:customStyle="1" w:styleId="Lbjegyzetszveg1">
    <w:name w:val="Lábjegyzetszöveg1"/>
    <w:basedOn w:val="Norml"/>
    <w:next w:val="Lbjegyzetszveg"/>
    <w:qFormat/>
    <w:rsid w:val="00E97E4E"/>
    <w:pPr>
      <w:spacing w:after="0" w:line="240" w:lineRule="auto"/>
    </w:pPr>
    <w:rPr>
      <w:rFonts w:ascii="Cambria" w:eastAsia="Cambria" w:hAnsi="Cambria" w:cs="Times New Roman"/>
      <w:sz w:val="20"/>
      <w:szCs w:val="20"/>
      <w:lang w:eastAsia="zh-CN"/>
    </w:rPr>
  </w:style>
  <w:style w:type="character" w:styleId="Lbjegyzet-hivatkozs">
    <w:name w:val="footnote reference"/>
    <w:aliases w:val="BVI fnr,Footnote symbol,Times 10 Point,Exposant 3 Point,Footnote Reference Number,Char3 Char1,Char Char1 Char1,Char Char3 Char1,Char1 Char1,Char Char Char Char2 Char1,Char11 Char1,16 Point,Superscript 6 Point"/>
    <w:basedOn w:val="Bekezdsalapbettpusa"/>
    <w:uiPriority w:val="99"/>
    <w:qFormat/>
    <w:rsid w:val="00E97E4E"/>
    <w:rPr>
      <w:vertAlign w:val="superscript"/>
    </w:rPr>
  </w:style>
  <w:style w:type="paragraph" w:styleId="Lbjegyzetszveg">
    <w:name w:val="footnote text"/>
    <w:basedOn w:val="Norml"/>
    <w:link w:val="LbjegyzetszvegChar"/>
    <w:uiPriority w:val="99"/>
    <w:semiHidden/>
    <w:unhideWhenUsed/>
    <w:rsid w:val="00E97E4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97E4E"/>
    <w:rPr>
      <w:rFonts w:ascii="Calibri" w:eastAsia="Calibri" w:hAnsi="Calibri" w:cs="Calibri"/>
      <w:sz w:val="20"/>
      <w:szCs w:val="20"/>
    </w:rPr>
  </w:style>
  <w:style w:type="character" w:styleId="Jegyzethivatkozs">
    <w:name w:val="annotation reference"/>
    <w:basedOn w:val="Bekezdsalapbettpusa"/>
    <w:uiPriority w:val="99"/>
    <w:semiHidden/>
    <w:unhideWhenUsed/>
    <w:rsid w:val="00A11869"/>
    <w:rPr>
      <w:sz w:val="16"/>
      <w:szCs w:val="16"/>
    </w:rPr>
  </w:style>
  <w:style w:type="paragraph" w:styleId="Jegyzetszveg">
    <w:name w:val="annotation text"/>
    <w:basedOn w:val="Norml"/>
    <w:link w:val="JegyzetszvegChar"/>
    <w:uiPriority w:val="99"/>
    <w:unhideWhenUsed/>
    <w:rsid w:val="00A11869"/>
    <w:pPr>
      <w:spacing w:line="240" w:lineRule="auto"/>
    </w:pPr>
    <w:rPr>
      <w:sz w:val="20"/>
      <w:szCs w:val="20"/>
    </w:rPr>
  </w:style>
  <w:style w:type="character" w:customStyle="1" w:styleId="JegyzetszvegChar">
    <w:name w:val="Jegyzetszöveg Char"/>
    <w:basedOn w:val="Bekezdsalapbettpusa"/>
    <w:link w:val="Jegyzetszveg"/>
    <w:uiPriority w:val="99"/>
    <w:rsid w:val="00A11869"/>
    <w:rPr>
      <w:rFonts w:ascii="Calibri" w:eastAsia="Calibri" w:hAnsi="Calibri" w:cs="Calibri"/>
      <w:sz w:val="20"/>
      <w:szCs w:val="20"/>
    </w:rPr>
  </w:style>
  <w:style w:type="paragraph" w:styleId="Megjegyzstrgya">
    <w:name w:val="annotation subject"/>
    <w:basedOn w:val="Jegyzetszveg"/>
    <w:next w:val="Jegyzetszveg"/>
    <w:link w:val="MegjegyzstrgyaChar"/>
    <w:uiPriority w:val="99"/>
    <w:semiHidden/>
    <w:unhideWhenUsed/>
    <w:rsid w:val="00A11869"/>
    <w:rPr>
      <w:b/>
      <w:bCs/>
    </w:rPr>
  </w:style>
  <w:style w:type="character" w:customStyle="1" w:styleId="MegjegyzstrgyaChar">
    <w:name w:val="Megjegyzés tárgya Char"/>
    <w:basedOn w:val="JegyzetszvegChar"/>
    <w:link w:val="Megjegyzstrgya"/>
    <w:uiPriority w:val="99"/>
    <w:semiHidden/>
    <w:rsid w:val="00A11869"/>
    <w:rPr>
      <w:rFonts w:ascii="Calibri" w:eastAsia="Calibri" w:hAnsi="Calibri" w:cs="Calibri"/>
      <w:b/>
      <w:bCs/>
      <w:sz w:val="20"/>
      <w:szCs w:val="20"/>
    </w:rPr>
  </w:style>
  <w:style w:type="character" w:styleId="Feloldatlanmegemlts">
    <w:name w:val="Unresolved Mention"/>
    <w:basedOn w:val="Bekezdsalapbettpusa"/>
    <w:uiPriority w:val="99"/>
    <w:semiHidden/>
    <w:unhideWhenUsed/>
    <w:rsid w:val="000951CB"/>
    <w:rPr>
      <w:color w:val="605E5C"/>
      <w:shd w:val="clear" w:color="auto" w:fill="E1DFDD"/>
    </w:rPr>
  </w:style>
  <w:style w:type="table" w:customStyle="1" w:styleId="Rcsostblzat1">
    <w:name w:val="Rácsos táblázat1"/>
    <w:basedOn w:val="Normltblzat"/>
    <w:next w:val="Rcsostblzat"/>
    <w:uiPriority w:val="39"/>
    <w:rsid w:val="0046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46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534819"/>
    <w:pPr>
      <w:spacing w:after="0" w:line="240" w:lineRule="auto"/>
    </w:pPr>
    <w:rPr>
      <w:rFonts w:ascii="Calibri" w:eastAsia="Calibri" w:hAnsi="Calibri" w:cs="Calibri"/>
    </w:rPr>
  </w:style>
  <w:style w:type="paragraph" w:styleId="Buborkszveg">
    <w:name w:val="Balloon Text"/>
    <w:basedOn w:val="Norml"/>
    <w:link w:val="BuborkszvegChar"/>
    <w:uiPriority w:val="99"/>
    <w:semiHidden/>
    <w:unhideWhenUsed/>
    <w:rsid w:val="00A8157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157C"/>
    <w:rPr>
      <w:rFonts w:ascii="Segoe UI" w:eastAsia="Calibri" w:hAnsi="Segoe UI" w:cs="Segoe UI"/>
      <w:sz w:val="18"/>
      <w:szCs w:val="18"/>
    </w:rPr>
  </w:style>
  <w:style w:type="paragraph" w:styleId="Listaszerbekezds">
    <w:name w:val="List Paragraph"/>
    <w:basedOn w:val="Norml"/>
    <w:uiPriority w:val="34"/>
    <w:qFormat/>
    <w:rsid w:val="00CF3387"/>
    <w:pPr>
      <w:ind w:left="720"/>
      <w:contextualSpacing/>
    </w:pPr>
  </w:style>
  <w:style w:type="paragraph" w:customStyle="1" w:styleId="Default">
    <w:name w:val="Default"/>
    <w:rsid w:val="008B2C5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156347">
      <w:bodyDiv w:val="1"/>
      <w:marLeft w:val="0"/>
      <w:marRight w:val="0"/>
      <w:marTop w:val="0"/>
      <w:marBottom w:val="0"/>
      <w:divBdr>
        <w:top w:val="none" w:sz="0" w:space="0" w:color="auto"/>
        <w:left w:val="none" w:sz="0" w:space="0" w:color="auto"/>
        <w:bottom w:val="none" w:sz="0" w:space="0" w:color="auto"/>
        <w:right w:val="none" w:sz="0" w:space="0" w:color="auto"/>
      </w:divBdr>
    </w:div>
    <w:div w:id="564922885">
      <w:bodyDiv w:val="1"/>
      <w:marLeft w:val="0"/>
      <w:marRight w:val="0"/>
      <w:marTop w:val="0"/>
      <w:marBottom w:val="0"/>
      <w:divBdr>
        <w:top w:val="none" w:sz="0" w:space="0" w:color="auto"/>
        <w:left w:val="none" w:sz="0" w:space="0" w:color="auto"/>
        <w:bottom w:val="none" w:sz="0" w:space="0" w:color="auto"/>
        <w:right w:val="none" w:sz="0" w:space="0" w:color="auto"/>
      </w:divBdr>
    </w:div>
    <w:div w:id="775292559">
      <w:bodyDiv w:val="1"/>
      <w:marLeft w:val="0"/>
      <w:marRight w:val="0"/>
      <w:marTop w:val="0"/>
      <w:marBottom w:val="0"/>
      <w:divBdr>
        <w:top w:val="none" w:sz="0" w:space="0" w:color="auto"/>
        <w:left w:val="none" w:sz="0" w:space="0" w:color="auto"/>
        <w:bottom w:val="none" w:sz="0" w:space="0" w:color="auto"/>
        <w:right w:val="none" w:sz="0" w:space="0" w:color="auto"/>
      </w:divBdr>
    </w:div>
    <w:div w:id="1375807658">
      <w:bodyDiv w:val="1"/>
      <w:marLeft w:val="0"/>
      <w:marRight w:val="0"/>
      <w:marTop w:val="0"/>
      <w:marBottom w:val="0"/>
      <w:divBdr>
        <w:top w:val="none" w:sz="0" w:space="0" w:color="auto"/>
        <w:left w:val="none" w:sz="0" w:space="0" w:color="auto"/>
        <w:bottom w:val="none" w:sz="0" w:space="0" w:color="auto"/>
        <w:right w:val="none" w:sz="0" w:space="0" w:color="auto"/>
      </w:divBdr>
    </w:div>
    <w:div w:id="1622110636">
      <w:bodyDiv w:val="1"/>
      <w:marLeft w:val="0"/>
      <w:marRight w:val="0"/>
      <w:marTop w:val="0"/>
      <w:marBottom w:val="0"/>
      <w:divBdr>
        <w:top w:val="none" w:sz="0" w:space="0" w:color="auto"/>
        <w:left w:val="none" w:sz="0" w:space="0" w:color="auto"/>
        <w:bottom w:val="none" w:sz="0" w:space="0" w:color="auto"/>
        <w:right w:val="none" w:sz="0" w:space="0" w:color="auto"/>
      </w:divBdr>
    </w:div>
    <w:div w:id="1653830672">
      <w:bodyDiv w:val="1"/>
      <w:marLeft w:val="0"/>
      <w:marRight w:val="0"/>
      <w:marTop w:val="0"/>
      <w:marBottom w:val="0"/>
      <w:divBdr>
        <w:top w:val="none" w:sz="0" w:space="0" w:color="auto"/>
        <w:left w:val="none" w:sz="0" w:space="0" w:color="auto"/>
        <w:bottom w:val="none" w:sz="0" w:space="0" w:color="auto"/>
        <w:right w:val="none" w:sz="0" w:space="0" w:color="auto"/>
      </w:divBdr>
    </w:div>
    <w:div w:id="186347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ereczorsoly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rbereczorsolya@gmail.com" TargetMode="External"/><Relationship Id="rId4" Type="http://schemas.openxmlformats.org/officeDocument/2006/relationships/settings" Target="settings.xml"/><Relationship Id="rId9" Type="http://schemas.openxmlformats.org/officeDocument/2006/relationships/hyperlink" Target="mailto:drbereczorsolya@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CC2BC-0DC7-425B-B048-95824ED9C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31</Pages>
  <Words>5972</Words>
  <Characters>41209</Characters>
  <Application>Microsoft Office Word</Application>
  <DocSecurity>0</DocSecurity>
  <Lines>343</Lines>
  <Paragraphs>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 dr. Seres</dc:creator>
  <cp:keywords/>
  <dc:description/>
  <cp:lastModifiedBy>Biharkeresztesi Közös Önkormányzati Hivatal</cp:lastModifiedBy>
  <cp:revision>279</cp:revision>
  <dcterms:created xsi:type="dcterms:W3CDTF">2025-06-02T07:23:00Z</dcterms:created>
  <dcterms:modified xsi:type="dcterms:W3CDTF">2025-06-13T06:46:00Z</dcterms:modified>
</cp:coreProperties>
</file>